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182" w:rsidRPr="00694E4B" w:rsidRDefault="00BA3182" w:rsidP="00BA3182">
      <w:pPr>
        <w:tabs>
          <w:tab w:val="left" w:pos="142"/>
        </w:tabs>
        <w:jc w:val="center"/>
        <w:rPr>
          <w:rFonts w:ascii="Arial" w:hAnsi="Arial" w:cs="Arial"/>
        </w:rPr>
      </w:pPr>
      <w:r w:rsidRPr="00694E4B">
        <w:rPr>
          <w:rFonts w:ascii="Arial" w:hAnsi="Arial" w:cs="Arial"/>
          <w:noProof/>
          <w:lang w:eastAsia="ru-RU"/>
        </w:rPr>
        <w:drawing>
          <wp:inline distT="0" distB="0" distL="0" distR="0" wp14:anchorId="6255565D" wp14:editId="7EDF1C27">
            <wp:extent cx="4964518" cy="1426854"/>
            <wp:effectExtent l="0" t="0" r="7620" b="1905"/>
            <wp:docPr id="12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340" cy="1433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182" w:rsidRPr="00694E4B" w:rsidRDefault="00BA3182" w:rsidP="00BA3182">
      <w:pPr>
        <w:jc w:val="center"/>
        <w:rPr>
          <w:rFonts w:ascii="Arial" w:hAnsi="Arial" w:cs="Arial"/>
          <w:b/>
          <w:noProof/>
          <w:sz w:val="32"/>
        </w:rPr>
      </w:pPr>
    </w:p>
    <w:p w:rsidR="00BA3182" w:rsidRPr="00694E4B" w:rsidRDefault="00BA3182" w:rsidP="00BA3182">
      <w:pPr>
        <w:jc w:val="center"/>
        <w:rPr>
          <w:rFonts w:ascii="Arial" w:eastAsia="Times New Roman" w:hAnsi="Arial" w:cs="Arial"/>
          <w:sz w:val="52"/>
        </w:rPr>
      </w:pPr>
      <w:r w:rsidRPr="00694E4B">
        <w:rPr>
          <w:rFonts w:ascii="Arial" w:hAnsi="Arial" w:cs="Arial"/>
          <w:b/>
          <w:noProof/>
          <w:sz w:val="56"/>
        </w:rPr>
        <w:t>ИНСТРУКЦИЯ ПО ЭКСПЛУАТАЦИИ</w:t>
      </w:r>
    </w:p>
    <w:p w:rsidR="00BA3182" w:rsidRPr="00694E4B" w:rsidRDefault="00BA3182" w:rsidP="00BA3182">
      <w:pPr>
        <w:jc w:val="center"/>
        <w:rPr>
          <w:rFonts w:ascii="Arial" w:eastAsia="Times New Roman" w:hAnsi="Arial" w:cs="Arial"/>
          <w:sz w:val="52"/>
        </w:rPr>
      </w:pPr>
    </w:p>
    <w:p w:rsidR="00BA3182" w:rsidRPr="00694E4B" w:rsidRDefault="00F50E0D" w:rsidP="00BA3182">
      <w:pPr>
        <w:jc w:val="center"/>
        <w:rPr>
          <w:rFonts w:ascii="Arial" w:hAnsi="Arial" w:cs="Arial"/>
          <w:sz w:val="96"/>
          <w:szCs w:val="96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4461510" cy="4335780"/>
            <wp:effectExtent l="0" t="0" r="0" b="7620"/>
            <wp:docPr id="28" name="Рисунок 28" descr="C:\Users\Tishinkov\AppData\Local\Microsoft\Windows\INetCache\Content.Word\Pic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Tishinkov\AppData\Local\Microsoft\Windows\INetCache\Content.Word\Pictur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510" cy="433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182" w:rsidRPr="00694E4B" w:rsidRDefault="00BA3182" w:rsidP="00BA3182">
      <w:pPr>
        <w:jc w:val="center"/>
        <w:rPr>
          <w:rFonts w:ascii="Arial" w:eastAsia="Times New Roman" w:hAnsi="Arial" w:cs="Arial"/>
          <w:sz w:val="48"/>
        </w:rPr>
      </w:pPr>
    </w:p>
    <w:p w:rsidR="00BA3182" w:rsidRPr="00694E4B" w:rsidRDefault="00BA3182" w:rsidP="00BA3182">
      <w:pPr>
        <w:jc w:val="center"/>
        <w:rPr>
          <w:rFonts w:ascii="Arial" w:eastAsia="Times New Roman" w:hAnsi="Arial" w:cs="Arial"/>
          <w:sz w:val="44"/>
        </w:rPr>
      </w:pPr>
      <w:r>
        <w:rPr>
          <w:rFonts w:ascii="Arial" w:hAnsi="Arial" w:cs="Arial"/>
          <w:b/>
          <w:sz w:val="52"/>
          <w:szCs w:val="72"/>
          <w:lang w:val="ru"/>
        </w:rPr>
        <w:t>Пресс гидравлический</w:t>
      </w:r>
    </w:p>
    <w:p w:rsidR="00F50E0D" w:rsidRDefault="00BA3182" w:rsidP="00BA3182">
      <w:pPr>
        <w:jc w:val="center"/>
        <w:rPr>
          <w:rFonts w:ascii="Arial" w:hAnsi="Arial" w:cs="Arial"/>
          <w:b/>
          <w:noProof/>
          <w:sz w:val="44"/>
          <w:szCs w:val="44"/>
          <w:lang w:eastAsia="ru-RU"/>
        </w:rPr>
      </w:pPr>
      <w:r w:rsidRPr="00694E4B">
        <w:rPr>
          <w:rFonts w:ascii="Arial" w:eastAsia="Times New Roman" w:hAnsi="Arial" w:cs="Arial"/>
          <w:sz w:val="44"/>
          <w:szCs w:val="44"/>
        </w:rPr>
        <w:t xml:space="preserve">Модель: </w:t>
      </w:r>
      <w:proofErr w:type="spellStart"/>
      <w:r w:rsidRPr="00694E4B">
        <w:rPr>
          <w:rFonts w:ascii="Arial" w:eastAsia="Arial" w:hAnsi="Arial" w:cs="Arial"/>
          <w:b/>
          <w:sz w:val="44"/>
          <w:szCs w:val="44"/>
        </w:rPr>
        <w:t>Stalex</w:t>
      </w:r>
      <w:proofErr w:type="spellEnd"/>
      <w:r w:rsidRPr="00694E4B">
        <w:rPr>
          <w:rFonts w:ascii="Arial" w:eastAsia="Arial" w:hAnsi="Arial" w:cs="Arial"/>
          <w:b/>
          <w:sz w:val="44"/>
          <w:szCs w:val="44"/>
        </w:rPr>
        <w:t xml:space="preserve"> </w:t>
      </w:r>
      <w:r>
        <w:rPr>
          <w:rFonts w:ascii="Arial" w:hAnsi="Arial" w:cs="Arial"/>
          <w:b/>
          <w:sz w:val="44"/>
          <w:szCs w:val="44"/>
          <w:lang w:val="en-US"/>
        </w:rPr>
        <w:t>HP</w:t>
      </w:r>
      <w:r w:rsidRPr="00BA3182">
        <w:rPr>
          <w:rFonts w:ascii="Arial" w:hAnsi="Arial" w:cs="Arial"/>
          <w:b/>
          <w:sz w:val="44"/>
          <w:szCs w:val="44"/>
        </w:rPr>
        <w:t>-300</w:t>
      </w:r>
      <w:r w:rsidRPr="00694E4B">
        <w:rPr>
          <w:rFonts w:ascii="Arial" w:hAnsi="Arial" w:cs="Arial"/>
          <w:b/>
          <w:noProof/>
          <w:sz w:val="44"/>
          <w:szCs w:val="44"/>
          <w:lang w:eastAsia="ru-RU"/>
        </w:rPr>
        <w:t xml:space="preserve"> </w:t>
      </w:r>
    </w:p>
    <w:p w:rsidR="00F50E0D" w:rsidRDefault="00F50E0D">
      <w:pPr>
        <w:rPr>
          <w:rFonts w:ascii="Arial" w:hAnsi="Arial" w:cs="Arial"/>
          <w:b/>
          <w:noProof/>
          <w:sz w:val="44"/>
          <w:szCs w:val="44"/>
          <w:lang w:eastAsia="ru-RU"/>
        </w:rPr>
      </w:pPr>
      <w:r>
        <w:rPr>
          <w:rFonts w:ascii="Arial" w:hAnsi="Arial" w:cs="Arial"/>
          <w:b/>
          <w:noProof/>
          <w:sz w:val="44"/>
          <w:szCs w:val="44"/>
          <w:lang w:eastAsia="ru-RU"/>
        </w:rPr>
        <w:br w:type="page"/>
      </w:r>
    </w:p>
    <w:p w:rsidR="00BA3182" w:rsidRPr="00694E4B" w:rsidRDefault="00BA3182" w:rsidP="00BA3182">
      <w:pPr>
        <w:jc w:val="center"/>
        <w:rPr>
          <w:rFonts w:ascii="Arial" w:hAnsi="Arial" w:cs="Arial"/>
          <w:b/>
          <w:sz w:val="44"/>
          <w:szCs w:val="44"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eastAsia="zh-CN"/>
        </w:rPr>
        <w:id w:val="-13148942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BA3182" w:rsidRDefault="00BA3182" w:rsidP="00BA3182">
          <w:pPr>
            <w:pStyle w:val="ac"/>
            <w:jc w:val="center"/>
            <w:rPr>
              <w:rFonts w:ascii="Arial" w:hAnsi="Arial" w:cs="Arial"/>
              <w:b/>
              <w:color w:val="auto"/>
              <w:szCs w:val="24"/>
            </w:rPr>
          </w:pPr>
          <w:r w:rsidRPr="00BA3182">
            <w:rPr>
              <w:rFonts w:ascii="Arial" w:hAnsi="Arial" w:cs="Arial"/>
              <w:b/>
              <w:color w:val="auto"/>
              <w:szCs w:val="24"/>
            </w:rPr>
            <w:t>СОДЕРЖАНИЕ</w:t>
          </w:r>
        </w:p>
        <w:p w:rsidR="00BA3182" w:rsidRPr="00BA3182" w:rsidRDefault="00F50E0D" w:rsidP="00F50E0D">
          <w:pPr>
            <w:tabs>
              <w:tab w:val="left" w:pos="6207"/>
            </w:tabs>
            <w:rPr>
              <w:lang w:eastAsia="ru-RU"/>
            </w:rPr>
          </w:pPr>
          <w:r>
            <w:rPr>
              <w:lang w:eastAsia="ru-RU"/>
            </w:rPr>
            <w:tab/>
          </w:r>
        </w:p>
        <w:p w:rsidR="002D2EF1" w:rsidRPr="002D2EF1" w:rsidRDefault="00BA3182">
          <w:pPr>
            <w:pStyle w:val="13"/>
            <w:tabs>
              <w:tab w:val="right" w:leader="dot" w:pos="10456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r w:rsidRPr="002D2EF1">
            <w:rPr>
              <w:rFonts w:ascii="Arial" w:hAnsi="Arial" w:cs="Arial"/>
              <w:b/>
              <w:bCs/>
              <w:sz w:val="24"/>
              <w:szCs w:val="24"/>
            </w:rPr>
            <w:fldChar w:fldCharType="begin"/>
          </w:r>
          <w:r w:rsidRPr="002D2EF1">
            <w:rPr>
              <w:rFonts w:ascii="Arial" w:hAnsi="Arial" w:cs="Arial"/>
              <w:b/>
              <w:bCs/>
              <w:sz w:val="24"/>
              <w:szCs w:val="24"/>
            </w:rPr>
            <w:instrText xml:space="preserve"> TOC \o "1-3" \h \z \u </w:instrText>
          </w:r>
          <w:r w:rsidRPr="002D2EF1">
            <w:rPr>
              <w:rFonts w:ascii="Arial" w:hAnsi="Arial" w:cs="Arial"/>
              <w:b/>
              <w:bCs/>
              <w:sz w:val="24"/>
              <w:szCs w:val="24"/>
            </w:rPr>
            <w:fldChar w:fldCharType="separate"/>
          </w:r>
          <w:hyperlink w:anchor="_Toc84317057" w:history="1">
            <w:r w:rsidR="002D2EF1" w:rsidRPr="002D2EF1">
              <w:rPr>
                <w:rStyle w:val="ad"/>
                <w:rFonts w:ascii="Arial" w:hAnsi="Arial" w:cs="Arial"/>
                <w:noProof/>
                <w:sz w:val="24"/>
                <w:szCs w:val="24"/>
              </w:rPr>
              <w:t>Описание</w:t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_Toc84317057 \h </w:instrText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0E595E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D2EF1" w:rsidRPr="002D2EF1" w:rsidRDefault="004A108C">
          <w:pPr>
            <w:pStyle w:val="13"/>
            <w:tabs>
              <w:tab w:val="right" w:leader="dot" w:pos="10456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84317058" w:history="1">
            <w:r w:rsidR="002D2EF1" w:rsidRPr="002D2EF1">
              <w:rPr>
                <w:rStyle w:val="ad"/>
                <w:rFonts w:ascii="Arial" w:hAnsi="Arial" w:cs="Arial"/>
                <w:noProof/>
                <w:sz w:val="24"/>
                <w:szCs w:val="24"/>
              </w:rPr>
              <w:t>Технические характеристики</w:t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_Toc84317058 \h </w:instrText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0E595E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D2EF1" w:rsidRPr="002D2EF1" w:rsidRDefault="004A108C">
          <w:pPr>
            <w:pStyle w:val="13"/>
            <w:tabs>
              <w:tab w:val="right" w:leader="dot" w:pos="10456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84317059" w:history="1">
            <w:r w:rsidR="002D2EF1" w:rsidRPr="002D2EF1">
              <w:rPr>
                <w:rStyle w:val="ad"/>
                <w:rFonts w:ascii="Arial" w:hAnsi="Arial" w:cs="Arial"/>
                <w:noProof/>
                <w:sz w:val="24"/>
                <w:szCs w:val="24"/>
              </w:rPr>
              <w:t>Конструкция:</w:t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_Toc84317059 \h </w:instrText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0E595E">
              <w:rPr>
                <w:rFonts w:ascii="Arial" w:hAnsi="Arial" w:cs="Arial"/>
                <w:noProof/>
                <w:webHidden/>
                <w:sz w:val="24"/>
                <w:szCs w:val="24"/>
              </w:rPr>
              <w:t>4</w:t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D2EF1" w:rsidRPr="002D2EF1" w:rsidRDefault="004A108C">
          <w:pPr>
            <w:pStyle w:val="13"/>
            <w:tabs>
              <w:tab w:val="right" w:leader="dot" w:pos="10456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84317060" w:history="1">
            <w:r w:rsidR="002D2EF1" w:rsidRPr="002D2EF1">
              <w:rPr>
                <w:rStyle w:val="ad"/>
                <w:rFonts w:ascii="Arial" w:hAnsi="Arial" w:cs="Arial"/>
                <w:noProof/>
                <w:sz w:val="24"/>
                <w:szCs w:val="24"/>
              </w:rPr>
              <w:t>Эксплуатация станка</w:t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_Toc84317060 \h </w:instrText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0E595E">
              <w:rPr>
                <w:rFonts w:ascii="Arial" w:hAnsi="Arial" w:cs="Arial"/>
                <w:noProof/>
                <w:webHidden/>
                <w:sz w:val="24"/>
                <w:szCs w:val="24"/>
              </w:rPr>
              <w:t>5</w:t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D2EF1" w:rsidRPr="002D2EF1" w:rsidRDefault="004A108C">
          <w:pPr>
            <w:pStyle w:val="13"/>
            <w:tabs>
              <w:tab w:val="right" w:leader="dot" w:pos="10456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84317061" w:history="1">
            <w:r w:rsidR="002D2EF1" w:rsidRPr="002D2EF1">
              <w:rPr>
                <w:rStyle w:val="ad"/>
                <w:rFonts w:ascii="Arial" w:hAnsi="Arial" w:cs="Arial"/>
                <w:noProof/>
                <w:sz w:val="24"/>
                <w:szCs w:val="24"/>
              </w:rPr>
              <w:t>Схема гидравлической системы</w:t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_Toc84317061 \h </w:instrText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0E595E">
              <w:rPr>
                <w:rFonts w:ascii="Arial" w:hAnsi="Arial" w:cs="Arial"/>
                <w:noProof/>
                <w:webHidden/>
                <w:sz w:val="24"/>
                <w:szCs w:val="24"/>
              </w:rPr>
              <w:t>6</w:t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D2EF1" w:rsidRPr="002D2EF1" w:rsidRDefault="004A108C">
          <w:pPr>
            <w:pStyle w:val="13"/>
            <w:tabs>
              <w:tab w:val="right" w:leader="dot" w:pos="10456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84317062" w:history="1">
            <w:r w:rsidR="002D2EF1" w:rsidRPr="002D2EF1">
              <w:rPr>
                <w:rStyle w:val="ad"/>
                <w:rFonts w:ascii="Arial" w:hAnsi="Arial" w:cs="Arial"/>
                <w:noProof/>
                <w:sz w:val="24"/>
                <w:szCs w:val="24"/>
              </w:rPr>
              <w:t>Электрическая схема</w:t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_Toc84317062 \h </w:instrText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0E595E">
              <w:rPr>
                <w:rFonts w:ascii="Arial" w:hAnsi="Arial" w:cs="Arial"/>
                <w:noProof/>
                <w:webHidden/>
                <w:sz w:val="24"/>
                <w:szCs w:val="24"/>
              </w:rPr>
              <w:t>7</w:t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D2EF1" w:rsidRPr="002D2EF1" w:rsidRDefault="004A108C">
          <w:pPr>
            <w:pStyle w:val="13"/>
            <w:tabs>
              <w:tab w:val="right" w:leader="dot" w:pos="10456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84317063" w:history="1">
            <w:r w:rsidR="002D2EF1" w:rsidRPr="002D2EF1">
              <w:rPr>
                <w:rStyle w:val="ad"/>
                <w:rFonts w:ascii="Arial" w:hAnsi="Arial" w:cs="Arial"/>
                <w:noProof/>
                <w:sz w:val="24"/>
                <w:szCs w:val="24"/>
              </w:rPr>
              <w:t>Схема гидравлического цилиндра (масляной ванны)</w:t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_Toc84317063 \h </w:instrText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0E595E">
              <w:rPr>
                <w:rFonts w:ascii="Arial" w:hAnsi="Arial" w:cs="Arial"/>
                <w:noProof/>
                <w:webHidden/>
                <w:sz w:val="24"/>
                <w:szCs w:val="24"/>
              </w:rPr>
              <w:t>8</w:t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D2EF1" w:rsidRPr="002D2EF1" w:rsidRDefault="004A108C">
          <w:pPr>
            <w:pStyle w:val="13"/>
            <w:tabs>
              <w:tab w:val="right" w:leader="dot" w:pos="10456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84317064" w:history="1">
            <w:r w:rsidR="002D2EF1" w:rsidRPr="002D2EF1">
              <w:rPr>
                <w:rStyle w:val="ad"/>
                <w:rFonts w:ascii="Arial" w:hAnsi="Arial" w:cs="Arial"/>
                <w:noProof/>
                <w:sz w:val="24"/>
                <w:szCs w:val="24"/>
              </w:rPr>
              <w:t>Таблица последовательности действий во время работы</w:t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_Toc84317064 \h </w:instrText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0E595E">
              <w:rPr>
                <w:rFonts w:ascii="Arial" w:hAnsi="Arial" w:cs="Arial"/>
                <w:noProof/>
                <w:webHidden/>
                <w:sz w:val="24"/>
                <w:szCs w:val="24"/>
              </w:rPr>
              <w:t>9</w:t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D2EF1" w:rsidRPr="002D2EF1" w:rsidRDefault="004A108C">
          <w:pPr>
            <w:pStyle w:val="13"/>
            <w:tabs>
              <w:tab w:val="right" w:leader="dot" w:pos="10456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84317065" w:history="1">
            <w:r w:rsidR="002D2EF1" w:rsidRPr="002D2EF1">
              <w:rPr>
                <w:rStyle w:val="ad"/>
                <w:rFonts w:ascii="Arial" w:hAnsi="Arial" w:cs="Arial"/>
                <w:noProof/>
                <w:sz w:val="24"/>
                <w:szCs w:val="24"/>
              </w:rPr>
              <w:t>Таблица давления и усилия в тоннах</w:t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_Toc84317065 \h </w:instrText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0E595E">
              <w:rPr>
                <w:rFonts w:ascii="Arial" w:hAnsi="Arial" w:cs="Arial"/>
                <w:noProof/>
                <w:webHidden/>
                <w:sz w:val="24"/>
                <w:szCs w:val="24"/>
              </w:rPr>
              <w:t>10</w:t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D2EF1" w:rsidRPr="002D2EF1" w:rsidRDefault="004A108C">
          <w:pPr>
            <w:pStyle w:val="13"/>
            <w:tabs>
              <w:tab w:val="right" w:leader="dot" w:pos="10456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84317066" w:history="1">
            <w:r w:rsidR="002D2EF1" w:rsidRPr="002D2EF1">
              <w:rPr>
                <w:rStyle w:val="ad"/>
                <w:rFonts w:ascii="Arial" w:hAnsi="Arial" w:cs="Arial"/>
                <w:noProof/>
                <w:sz w:val="24"/>
                <w:szCs w:val="24"/>
              </w:rPr>
              <w:t>Гидравлическая принципиальная диаграмма</w:t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_Toc84317066 \h </w:instrText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0E595E">
              <w:rPr>
                <w:rFonts w:ascii="Arial" w:hAnsi="Arial" w:cs="Arial"/>
                <w:noProof/>
                <w:webHidden/>
                <w:sz w:val="24"/>
                <w:szCs w:val="24"/>
              </w:rPr>
              <w:t>11</w:t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D2EF1" w:rsidRPr="002D2EF1" w:rsidRDefault="004A108C">
          <w:pPr>
            <w:pStyle w:val="13"/>
            <w:tabs>
              <w:tab w:val="right" w:leader="dot" w:pos="10456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84317067" w:history="1">
            <w:r w:rsidR="002D2EF1" w:rsidRPr="002D2EF1">
              <w:rPr>
                <w:rStyle w:val="ad"/>
                <w:rFonts w:ascii="Arial" w:hAnsi="Arial" w:cs="Arial"/>
                <w:noProof/>
                <w:sz w:val="24"/>
                <w:szCs w:val="24"/>
              </w:rPr>
              <w:t>Схема фундамента</w:t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_Toc84317067 \h </w:instrText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0E595E">
              <w:rPr>
                <w:rFonts w:ascii="Arial" w:hAnsi="Arial" w:cs="Arial"/>
                <w:noProof/>
                <w:webHidden/>
                <w:sz w:val="24"/>
                <w:szCs w:val="24"/>
              </w:rPr>
              <w:t>12</w:t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D2EF1" w:rsidRPr="002D2EF1" w:rsidRDefault="004A108C">
          <w:pPr>
            <w:pStyle w:val="13"/>
            <w:tabs>
              <w:tab w:val="right" w:leader="dot" w:pos="10456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84317068" w:history="1">
            <w:r w:rsidR="002D2EF1" w:rsidRPr="002D2EF1">
              <w:rPr>
                <w:rStyle w:val="ad"/>
                <w:rFonts w:ascii="Arial" w:hAnsi="Arial" w:cs="Arial"/>
                <w:noProof/>
                <w:sz w:val="24"/>
                <w:szCs w:val="24"/>
              </w:rPr>
              <w:t>Меры предосторожности</w:t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_Toc84317068 \h </w:instrText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0E595E">
              <w:rPr>
                <w:rFonts w:ascii="Arial" w:hAnsi="Arial" w:cs="Arial"/>
                <w:noProof/>
                <w:webHidden/>
                <w:sz w:val="24"/>
                <w:szCs w:val="24"/>
              </w:rPr>
              <w:t>13</w:t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D2EF1" w:rsidRPr="002D2EF1" w:rsidRDefault="004A108C">
          <w:pPr>
            <w:pStyle w:val="13"/>
            <w:tabs>
              <w:tab w:val="right" w:leader="dot" w:pos="10456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84317069" w:history="1">
            <w:r w:rsidR="002D2EF1" w:rsidRPr="002D2EF1">
              <w:rPr>
                <w:rStyle w:val="ad"/>
                <w:rFonts w:ascii="Arial" w:hAnsi="Arial" w:cs="Arial"/>
                <w:noProof/>
                <w:sz w:val="24"/>
                <w:szCs w:val="24"/>
              </w:rPr>
              <w:t>Техническое обслуживание</w:t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_Toc84317069 \h </w:instrText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0E595E">
              <w:rPr>
                <w:rFonts w:ascii="Arial" w:hAnsi="Arial" w:cs="Arial"/>
                <w:noProof/>
                <w:webHidden/>
                <w:sz w:val="24"/>
                <w:szCs w:val="24"/>
              </w:rPr>
              <w:t>13</w:t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D2EF1" w:rsidRPr="002D2EF1" w:rsidRDefault="004A108C">
          <w:pPr>
            <w:pStyle w:val="13"/>
            <w:tabs>
              <w:tab w:val="right" w:leader="dot" w:pos="10456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84317070" w:history="1">
            <w:r w:rsidR="002D2EF1" w:rsidRPr="002D2EF1">
              <w:rPr>
                <w:rStyle w:val="ad"/>
                <w:rFonts w:ascii="Arial" w:hAnsi="Arial" w:cs="Arial"/>
                <w:noProof/>
                <w:sz w:val="24"/>
                <w:szCs w:val="24"/>
              </w:rPr>
              <w:t xml:space="preserve">УПАКОВОЧНЫЙ ЛИСТ </w:t>
            </w:r>
            <w:r w:rsidR="002D2EF1" w:rsidRPr="002D2EF1">
              <w:rPr>
                <w:rStyle w:val="ad"/>
                <w:rFonts w:ascii="Arial" w:hAnsi="Arial" w:cs="Arial"/>
                <w:noProof/>
                <w:sz w:val="24"/>
                <w:szCs w:val="24"/>
                <w:lang w:val="en-US"/>
              </w:rPr>
              <w:t>HP</w:t>
            </w:r>
            <w:r w:rsidR="002D2EF1" w:rsidRPr="002D2EF1">
              <w:rPr>
                <w:rStyle w:val="ad"/>
                <w:rFonts w:ascii="Arial" w:hAnsi="Arial" w:cs="Arial"/>
                <w:noProof/>
                <w:sz w:val="24"/>
                <w:szCs w:val="24"/>
              </w:rPr>
              <w:t>-300</w:t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_Toc84317070 \h </w:instrText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0E595E">
              <w:rPr>
                <w:rFonts w:ascii="Arial" w:hAnsi="Arial" w:cs="Arial"/>
                <w:noProof/>
                <w:webHidden/>
                <w:sz w:val="24"/>
                <w:szCs w:val="24"/>
              </w:rPr>
              <w:t>13</w:t>
            </w:r>
            <w:r w:rsidR="002D2EF1" w:rsidRPr="002D2EF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A3182" w:rsidRDefault="00BA3182">
          <w:r w:rsidRPr="002D2EF1">
            <w:rPr>
              <w:rFonts w:ascii="Arial" w:hAnsi="Arial" w:cs="Arial"/>
              <w:b/>
              <w:bCs/>
              <w:sz w:val="24"/>
              <w:szCs w:val="24"/>
            </w:rPr>
            <w:fldChar w:fldCharType="end"/>
          </w:r>
        </w:p>
      </w:sdtContent>
    </w:sdt>
    <w:p w:rsidR="00BA3182" w:rsidRPr="00F50E0D" w:rsidRDefault="00BA3182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6368F7" w:rsidRPr="003F074D" w:rsidRDefault="003F074D" w:rsidP="00BA3182">
      <w:pPr>
        <w:pStyle w:val="11"/>
      </w:pPr>
      <w:bookmarkStart w:id="0" w:name="_Toc84317057"/>
      <w:r>
        <w:lastRenderedPageBreak/>
        <w:t>Описание</w:t>
      </w:r>
      <w:bookmarkEnd w:id="0"/>
    </w:p>
    <w:p w:rsidR="00B73135" w:rsidRPr="003F074D" w:rsidRDefault="006368F7" w:rsidP="005A244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074D">
        <w:rPr>
          <w:rFonts w:ascii="Arial" w:hAnsi="Arial" w:cs="Arial"/>
          <w:sz w:val="24"/>
          <w:szCs w:val="24"/>
        </w:rPr>
        <w:t xml:space="preserve">Гидравлический пресс (листогибочный станок) серии </w:t>
      </w:r>
      <w:r w:rsidRPr="003F074D">
        <w:rPr>
          <w:rFonts w:ascii="Arial" w:hAnsi="Arial" w:cs="Arial"/>
          <w:sz w:val="24"/>
          <w:szCs w:val="24"/>
          <w:lang w:val="en-US"/>
        </w:rPr>
        <w:t>HP</w:t>
      </w:r>
      <w:r w:rsidRPr="003F074D">
        <w:rPr>
          <w:rFonts w:ascii="Arial" w:hAnsi="Arial" w:cs="Arial"/>
          <w:sz w:val="24"/>
          <w:szCs w:val="24"/>
        </w:rPr>
        <w:t xml:space="preserve"> </w:t>
      </w:r>
      <w:r w:rsidR="00DF024F" w:rsidRPr="003F074D">
        <w:rPr>
          <w:rFonts w:ascii="Arial" w:hAnsi="Arial" w:cs="Arial"/>
          <w:sz w:val="24"/>
          <w:szCs w:val="24"/>
          <w:shd w:val="clear" w:color="auto" w:fill="FFFFFF"/>
        </w:rPr>
        <w:t>является идеальным оборудованием для автомобильной отрасли</w:t>
      </w:r>
      <w:r w:rsidR="00DF024F" w:rsidRPr="003F074D">
        <w:rPr>
          <w:rFonts w:ascii="Arial" w:hAnsi="Arial" w:cs="Arial"/>
          <w:sz w:val="24"/>
          <w:szCs w:val="24"/>
        </w:rPr>
        <w:t xml:space="preserve">. Он </w:t>
      </w:r>
      <w:r w:rsidR="00E31BC4" w:rsidRPr="003F074D">
        <w:rPr>
          <w:rFonts w:ascii="Arial" w:hAnsi="Arial" w:cs="Arial"/>
          <w:sz w:val="24"/>
          <w:szCs w:val="24"/>
        </w:rPr>
        <w:t xml:space="preserve">предназначен </w:t>
      </w:r>
      <w:r w:rsidRPr="003F074D">
        <w:rPr>
          <w:rFonts w:ascii="Arial" w:hAnsi="Arial" w:cs="Arial"/>
          <w:sz w:val="24"/>
          <w:szCs w:val="24"/>
        </w:rPr>
        <w:t xml:space="preserve">для </w:t>
      </w:r>
      <w:r w:rsidR="00E31BC4" w:rsidRPr="003F074D">
        <w:rPr>
          <w:rFonts w:ascii="Arial" w:hAnsi="Arial" w:cs="Arial"/>
          <w:sz w:val="24"/>
          <w:szCs w:val="24"/>
        </w:rPr>
        <w:t>выполнения широкого спектра задач, таких как</w:t>
      </w:r>
      <w:r w:rsidRPr="003F074D">
        <w:rPr>
          <w:rFonts w:ascii="Arial" w:hAnsi="Arial" w:cs="Arial"/>
          <w:sz w:val="24"/>
          <w:szCs w:val="24"/>
        </w:rPr>
        <w:t xml:space="preserve"> </w:t>
      </w:r>
      <w:r w:rsidR="00E31BC4" w:rsidRPr="003F074D">
        <w:rPr>
          <w:rFonts w:ascii="Arial" w:hAnsi="Arial" w:cs="Arial"/>
          <w:sz w:val="24"/>
          <w:szCs w:val="24"/>
        </w:rPr>
        <w:t>монтаж</w:t>
      </w:r>
      <w:r w:rsidRPr="003F074D">
        <w:rPr>
          <w:rFonts w:ascii="Arial" w:hAnsi="Arial" w:cs="Arial"/>
          <w:sz w:val="24"/>
          <w:szCs w:val="24"/>
        </w:rPr>
        <w:t>, демонтаж, выравнивани</w:t>
      </w:r>
      <w:r w:rsidR="00E31BC4" w:rsidRPr="003F074D">
        <w:rPr>
          <w:rFonts w:ascii="Arial" w:hAnsi="Arial" w:cs="Arial"/>
          <w:sz w:val="24"/>
          <w:szCs w:val="24"/>
        </w:rPr>
        <w:t>е</w:t>
      </w:r>
      <w:r w:rsidRPr="003F074D">
        <w:rPr>
          <w:rFonts w:ascii="Arial" w:hAnsi="Arial" w:cs="Arial"/>
          <w:sz w:val="24"/>
          <w:szCs w:val="24"/>
        </w:rPr>
        <w:t xml:space="preserve">, </w:t>
      </w:r>
      <w:r w:rsidR="00E31BC4" w:rsidRPr="003F074D">
        <w:rPr>
          <w:rFonts w:ascii="Arial" w:hAnsi="Arial" w:cs="Arial"/>
          <w:sz w:val="24"/>
          <w:szCs w:val="24"/>
        </w:rPr>
        <w:t>каландрирование</w:t>
      </w:r>
      <w:r w:rsidRPr="003F074D">
        <w:rPr>
          <w:rFonts w:ascii="Arial" w:hAnsi="Arial" w:cs="Arial"/>
          <w:sz w:val="24"/>
          <w:szCs w:val="24"/>
        </w:rPr>
        <w:t xml:space="preserve">, </w:t>
      </w:r>
      <w:r w:rsidR="00E31BC4" w:rsidRPr="003F074D">
        <w:rPr>
          <w:rFonts w:ascii="Arial" w:hAnsi="Arial" w:cs="Arial"/>
          <w:sz w:val="24"/>
          <w:szCs w:val="24"/>
        </w:rPr>
        <w:t>вы</w:t>
      </w:r>
      <w:r w:rsidRPr="003F074D">
        <w:rPr>
          <w:rFonts w:ascii="Arial" w:hAnsi="Arial" w:cs="Arial"/>
          <w:sz w:val="24"/>
          <w:szCs w:val="24"/>
        </w:rPr>
        <w:t>тягивани</w:t>
      </w:r>
      <w:r w:rsidR="00E31BC4" w:rsidRPr="003F074D">
        <w:rPr>
          <w:rFonts w:ascii="Arial" w:hAnsi="Arial" w:cs="Arial"/>
          <w:sz w:val="24"/>
          <w:szCs w:val="24"/>
        </w:rPr>
        <w:t>е</w:t>
      </w:r>
      <w:r w:rsidRPr="003F074D">
        <w:rPr>
          <w:rFonts w:ascii="Arial" w:hAnsi="Arial" w:cs="Arial"/>
          <w:sz w:val="24"/>
          <w:szCs w:val="24"/>
        </w:rPr>
        <w:t xml:space="preserve">, </w:t>
      </w:r>
      <w:r w:rsidR="00E31BC4" w:rsidRPr="003F074D">
        <w:rPr>
          <w:rFonts w:ascii="Arial" w:hAnsi="Arial" w:cs="Arial"/>
          <w:sz w:val="24"/>
          <w:szCs w:val="24"/>
        </w:rPr>
        <w:t>гибка</w:t>
      </w:r>
      <w:r w:rsidRPr="003F074D">
        <w:rPr>
          <w:rFonts w:ascii="Arial" w:hAnsi="Arial" w:cs="Arial"/>
          <w:sz w:val="24"/>
          <w:szCs w:val="24"/>
        </w:rPr>
        <w:t>, пробивк</w:t>
      </w:r>
      <w:r w:rsidR="00E31BC4" w:rsidRPr="003F074D">
        <w:rPr>
          <w:rFonts w:ascii="Arial" w:hAnsi="Arial" w:cs="Arial"/>
          <w:sz w:val="24"/>
          <w:szCs w:val="24"/>
        </w:rPr>
        <w:t>а</w:t>
      </w:r>
      <w:r w:rsidRPr="003F074D">
        <w:rPr>
          <w:rFonts w:ascii="Arial" w:hAnsi="Arial" w:cs="Arial"/>
          <w:sz w:val="24"/>
          <w:szCs w:val="24"/>
        </w:rPr>
        <w:t xml:space="preserve"> отверстий и т.д.</w:t>
      </w:r>
    </w:p>
    <w:p w:rsidR="000C2F2F" w:rsidRPr="003F074D" w:rsidRDefault="00DF024F" w:rsidP="005A244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F074D">
        <w:rPr>
          <w:rFonts w:ascii="Arial" w:hAnsi="Arial" w:cs="Arial"/>
          <w:sz w:val="24"/>
          <w:szCs w:val="24"/>
        </w:rPr>
        <w:t>Благодаря регулировке положения рабочего стола</w:t>
      </w:r>
      <w:r w:rsidR="000C2F2F" w:rsidRPr="003F074D">
        <w:rPr>
          <w:rFonts w:ascii="Arial" w:hAnsi="Arial" w:cs="Arial"/>
          <w:sz w:val="24"/>
          <w:szCs w:val="24"/>
        </w:rPr>
        <w:t xml:space="preserve"> </w:t>
      </w:r>
      <w:r w:rsidRPr="003F074D">
        <w:rPr>
          <w:rFonts w:ascii="Arial" w:hAnsi="Arial" w:cs="Arial"/>
          <w:sz w:val="24"/>
          <w:szCs w:val="24"/>
        </w:rPr>
        <w:t>вверх-вниз можно увеличивать рабочую высоту оборудования</w:t>
      </w:r>
      <w:r w:rsidR="000C2F2F" w:rsidRPr="003F074D">
        <w:rPr>
          <w:rFonts w:ascii="Arial" w:hAnsi="Arial" w:cs="Arial"/>
          <w:sz w:val="24"/>
          <w:szCs w:val="24"/>
        </w:rPr>
        <w:t xml:space="preserve"> и обеспечи</w:t>
      </w:r>
      <w:r w:rsidRPr="003F074D">
        <w:rPr>
          <w:rFonts w:ascii="Arial" w:hAnsi="Arial" w:cs="Arial"/>
          <w:sz w:val="24"/>
          <w:szCs w:val="24"/>
        </w:rPr>
        <w:t>ть</w:t>
      </w:r>
      <w:r w:rsidR="000C2F2F" w:rsidRPr="003F074D">
        <w:rPr>
          <w:rFonts w:ascii="Arial" w:hAnsi="Arial" w:cs="Arial"/>
          <w:sz w:val="24"/>
          <w:szCs w:val="24"/>
        </w:rPr>
        <w:t xml:space="preserve"> легкую эксплуатацию станка.</w:t>
      </w:r>
    </w:p>
    <w:p w:rsidR="007B1153" w:rsidRPr="003F074D" w:rsidRDefault="003F074D" w:rsidP="00BA3182">
      <w:pPr>
        <w:pStyle w:val="11"/>
      </w:pPr>
      <w:bookmarkStart w:id="1" w:name="_Toc84317058"/>
      <w:r>
        <w:t>Технические характеристики</w:t>
      </w:r>
      <w:bookmarkEnd w:id="1"/>
    </w:p>
    <w:tbl>
      <w:tblPr>
        <w:tblW w:w="10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7064"/>
      </w:tblGrid>
      <w:tr w:rsidR="007B1153" w:rsidRPr="003F074D" w:rsidTr="00BA3182">
        <w:trPr>
          <w:trHeight w:val="22"/>
          <w:jc w:val="center"/>
        </w:trPr>
        <w:tc>
          <w:tcPr>
            <w:tcW w:w="3260" w:type="dxa"/>
            <w:shd w:val="clear" w:color="auto" w:fill="auto"/>
          </w:tcPr>
          <w:p w:rsidR="007B1153" w:rsidRPr="003F074D" w:rsidRDefault="007B1153" w:rsidP="004B6C1D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>Артикул</w:t>
            </w:r>
          </w:p>
        </w:tc>
        <w:tc>
          <w:tcPr>
            <w:tcW w:w="7064" w:type="dxa"/>
            <w:shd w:val="clear" w:color="auto" w:fill="auto"/>
            <w:vAlign w:val="center"/>
          </w:tcPr>
          <w:p w:rsidR="007B1153" w:rsidRPr="003F074D" w:rsidRDefault="007B1153" w:rsidP="004B6C1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>382014</w:t>
            </w:r>
          </w:p>
        </w:tc>
      </w:tr>
      <w:tr w:rsidR="007B1153" w:rsidRPr="003F074D" w:rsidTr="00BA3182">
        <w:trPr>
          <w:trHeight w:val="21"/>
          <w:jc w:val="center"/>
        </w:trPr>
        <w:tc>
          <w:tcPr>
            <w:tcW w:w="3260" w:type="dxa"/>
            <w:shd w:val="clear" w:color="auto" w:fill="auto"/>
          </w:tcPr>
          <w:p w:rsidR="007B1153" w:rsidRPr="003F074D" w:rsidRDefault="007B1153" w:rsidP="004B6C1D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>Макс. нагрузка</w:t>
            </w:r>
          </w:p>
        </w:tc>
        <w:tc>
          <w:tcPr>
            <w:tcW w:w="7064" w:type="dxa"/>
            <w:shd w:val="clear" w:color="auto" w:fill="auto"/>
            <w:vAlign w:val="center"/>
          </w:tcPr>
          <w:p w:rsidR="007B1153" w:rsidRPr="003F074D" w:rsidRDefault="007B1153" w:rsidP="004B6C1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>3000 кН</w:t>
            </w:r>
          </w:p>
        </w:tc>
      </w:tr>
      <w:tr w:rsidR="007B1153" w:rsidRPr="003F074D" w:rsidTr="00BA3182">
        <w:trPr>
          <w:trHeight w:val="36"/>
          <w:jc w:val="center"/>
        </w:trPr>
        <w:tc>
          <w:tcPr>
            <w:tcW w:w="3260" w:type="dxa"/>
            <w:shd w:val="clear" w:color="auto" w:fill="auto"/>
            <w:vAlign w:val="center"/>
          </w:tcPr>
          <w:p w:rsidR="007B1153" w:rsidRPr="003F074D" w:rsidRDefault="007B1153" w:rsidP="004B6C1D">
            <w:pPr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 xml:space="preserve">Мощность двигателя </w:t>
            </w:r>
          </w:p>
        </w:tc>
        <w:tc>
          <w:tcPr>
            <w:tcW w:w="7064" w:type="dxa"/>
            <w:shd w:val="clear" w:color="auto" w:fill="auto"/>
            <w:vAlign w:val="center"/>
          </w:tcPr>
          <w:p w:rsidR="007B1153" w:rsidRPr="003F074D" w:rsidRDefault="007B1153" w:rsidP="004B6C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>5,5 кВт</w:t>
            </w:r>
          </w:p>
        </w:tc>
      </w:tr>
      <w:tr w:rsidR="007B1153" w:rsidRPr="003F074D" w:rsidTr="00BA3182">
        <w:trPr>
          <w:trHeight w:val="21"/>
          <w:jc w:val="center"/>
        </w:trPr>
        <w:tc>
          <w:tcPr>
            <w:tcW w:w="3260" w:type="dxa"/>
            <w:shd w:val="clear" w:color="auto" w:fill="auto"/>
          </w:tcPr>
          <w:p w:rsidR="007B1153" w:rsidRPr="003F074D" w:rsidRDefault="007B1153" w:rsidP="004B6C1D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>Рабочее напряжение</w:t>
            </w:r>
          </w:p>
        </w:tc>
        <w:tc>
          <w:tcPr>
            <w:tcW w:w="7064" w:type="dxa"/>
            <w:shd w:val="clear" w:color="auto" w:fill="auto"/>
            <w:vAlign w:val="center"/>
          </w:tcPr>
          <w:p w:rsidR="007B1153" w:rsidRPr="003F074D" w:rsidRDefault="007B1153" w:rsidP="004B6C1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>380В - 50Гц - 3 фазы</w:t>
            </w:r>
          </w:p>
        </w:tc>
      </w:tr>
      <w:tr w:rsidR="007B1153" w:rsidRPr="003F074D" w:rsidTr="00BA3182">
        <w:trPr>
          <w:trHeight w:val="22"/>
          <w:jc w:val="center"/>
        </w:trPr>
        <w:tc>
          <w:tcPr>
            <w:tcW w:w="3260" w:type="dxa"/>
            <w:shd w:val="clear" w:color="auto" w:fill="auto"/>
          </w:tcPr>
          <w:p w:rsidR="007B1153" w:rsidRPr="003F074D" w:rsidRDefault="007B1153" w:rsidP="004B6C1D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 xml:space="preserve">Усилие в тоннах </w:t>
            </w:r>
          </w:p>
        </w:tc>
        <w:tc>
          <w:tcPr>
            <w:tcW w:w="7064" w:type="dxa"/>
            <w:shd w:val="clear" w:color="auto" w:fill="auto"/>
            <w:vAlign w:val="center"/>
          </w:tcPr>
          <w:p w:rsidR="007B1153" w:rsidRPr="003F074D" w:rsidRDefault="007B1153" w:rsidP="004B6C1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>300 тонн</w:t>
            </w:r>
          </w:p>
        </w:tc>
      </w:tr>
      <w:tr w:rsidR="007B1153" w:rsidRPr="003F074D" w:rsidTr="00BA3182">
        <w:trPr>
          <w:trHeight w:val="33"/>
          <w:jc w:val="center"/>
        </w:trPr>
        <w:tc>
          <w:tcPr>
            <w:tcW w:w="3260" w:type="dxa"/>
            <w:shd w:val="clear" w:color="auto" w:fill="auto"/>
          </w:tcPr>
          <w:p w:rsidR="007B1153" w:rsidRPr="003F074D" w:rsidRDefault="007B1153" w:rsidP="004B6C1D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>Номинальное давление</w:t>
            </w:r>
          </w:p>
        </w:tc>
        <w:tc>
          <w:tcPr>
            <w:tcW w:w="7064" w:type="dxa"/>
            <w:shd w:val="clear" w:color="auto" w:fill="auto"/>
            <w:vAlign w:val="center"/>
          </w:tcPr>
          <w:p w:rsidR="007B1153" w:rsidRPr="003F074D" w:rsidRDefault="007B1153" w:rsidP="004B6C1D">
            <w:pPr>
              <w:autoSpaceDE w:val="0"/>
              <w:spacing w:line="240" w:lineRule="atLeast"/>
              <w:ind w:left="1418" w:hanging="141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>31,5 мПа</w:t>
            </w:r>
          </w:p>
        </w:tc>
      </w:tr>
      <w:tr w:rsidR="007B1153" w:rsidRPr="003F074D" w:rsidTr="00BA3182">
        <w:trPr>
          <w:trHeight w:val="103"/>
          <w:jc w:val="center"/>
        </w:trPr>
        <w:tc>
          <w:tcPr>
            <w:tcW w:w="3260" w:type="dxa"/>
            <w:shd w:val="clear" w:color="auto" w:fill="auto"/>
          </w:tcPr>
          <w:p w:rsidR="007B1153" w:rsidRPr="003F074D" w:rsidRDefault="007B1153" w:rsidP="004B6C1D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>Производительность масляного насоса гидравлической станции</w:t>
            </w:r>
          </w:p>
        </w:tc>
        <w:tc>
          <w:tcPr>
            <w:tcW w:w="7064" w:type="dxa"/>
            <w:shd w:val="clear" w:color="auto" w:fill="auto"/>
            <w:vAlign w:val="center"/>
          </w:tcPr>
          <w:p w:rsidR="007B1153" w:rsidRPr="003F074D" w:rsidRDefault="007B1153" w:rsidP="004B6C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>Попеременная работа высокого и низкого давления, расход высокого давления=7 л/мин; высокое давление=31 МПа; Расход низкого давления=65 л/мин; низкое давление=4 МПа</w:t>
            </w:r>
          </w:p>
        </w:tc>
      </w:tr>
      <w:tr w:rsidR="007B1153" w:rsidRPr="003F074D" w:rsidTr="00BA3182">
        <w:trPr>
          <w:trHeight w:val="22"/>
          <w:jc w:val="center"/>
        </w:trPr>
        <w:tc>
          <w:tcPr>
            <w:tcW w:w="3260" w:type="dxa"/>
            <w:shd w:val="clear" w:color="auto" w:fill="auto"/>
          </w:tcPr>
          <w:p w:rsidR="007B1153" w:rsidRPr="003F074D" w:rsidRDefault="007B1153" w:rsidP="004B6C1D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>Диаметр поршня</w:t>
            </w:r>
          </w:p>
        </w:tc>
        <w:tc>
          <w:tcPr>
            <w:tcW w:w="7064" w:type="dxa"/>
            <w:shd w:val="clear" w:color="auto" w:fill="auto"/>
            <w:vAlign w:val="center"/>
          </w:tcPr>
          <w:p w:rsidR="007B1153" w:rsidRPr="003F074D" w:rsidRDefault="00985C8B" w:rsidP="00540DE8">
            <w:pPr>
              <w:autoSpaceDE w:val="0"/>
              <w:spacing w:after="0" w:line="240" w:lineRule="atLeast"/>
              <w:ind w:left="1418" w:hanging="141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color w:val="000000" w:themeColor="text1"/>
                <w:sz w:val="24"/>
                <w:szCs w:val="24"/>
              </w:rPr>
              <w:t>200 мм</w:t>
            </w:r>
          </w:p>
        </w:tc>
      </w:tr>
      <w:tr w:rsidR="007B1153" w:rsidRPr="003F074D" w:rsidTr="00BA3182">
        <w:trPr>
          <w:trHeight w:val="35"/>
          <w:jc w:val="center"/>
        </w:trPr>
        <w:tc>
          <w:tcPr>
            <w:tcW w:w="3260" w:type="dxa"/>
            <w:shd w:val="clear" w:color="auto" w:fill="auto"/>
          </w:tcPr>
          <w:p w:rsidR="007B1153" w:rsidRPr="003F074D" w:rsidRDefault="007B1153" w:rsidP="004B6C1D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>Ход поршня</w:t>
            </w:r>
          </w:p>
        </w:tc>
        <w:tc>
          <w:tcPr>
            <w:tcW w:w="7064" w:type="dxa"/>
            <w:shd w:val="clear" w:color="auto" w:fill="auto"/>
            <w:vAlign w:val="center"/>
          </w:tcPr>
          <w:p w:rsidR="007B1153" w:rsidRPr="003F074D" w:rsidRDefault="007B1153" w:rsidP="004B6C1D">
            <w:pPr>
              <w:ind w:left="1418" w:hanging="141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>300 мм</w:t>
            </w:r>
          </w:p>
        </w:tc>
      </w:tr>
      <w:tr w:rsidR="007B1153" w:rsidRPr="003F074D" w:rsidTr="00BA3182">
        <w:trPr>
          <w:trHeight w:val="59"/>
          <w:jc w:val="center"/>
        </w:trPr>
        <w:tc>
          <w:tcPr>
            <w:tcW w:w="3260" w:type="dxa"/>
            <w:shd w:val="clear" w:color="auto" w:fill="auto"/>
          </w:tcPr>
          <w:p w:rsidR="007B1153" w:rsidRPr="003F074D" w:rsidRDefault="007B1153" w:rsidP="004B6C1D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>Скорость поршня</w:t>
            </w:r>
          </w:p>
        </w:tc>
        <w:tc>
          <w:tcPr>
            <w:tcW w:w="7064" w:type="dxa"/>
            <w:shd w:val="clear" w:color="auto" w:fill="auto"/>
            <w:vAlign w:val="center"/>
          </w:tcPr>
          <w:p w:rsidR="007B1153" w:rsidRPr="003F074D" w:rsidRDefault="007B1153" w:rsidP="004B6C1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>Быстрый спуск=13 мм/с; рабочий=1,5 мм/с; возврат=16 мм/с</w:t>
            </w:r>
          </w:p>
        </w:tc>
      </w:tr>
      <w:tr w:rsidR="007B1153" w:rsidRPr="003F074D" w:rsidTr="00BA3182">
        <w:trPr>
          <w:trHeight w:val="35"/>
          <w:jc w:val="center"/>
        </w:trPr>
        <w:tc>
          <w:tcPr>
            <w:tcW w:w="3260" w:type="dxa"/>
            <w:shd w:val="clear" w:color="auto" w:fill="auto"/>
          </w:tcPr>
          <w:p w:rsidR="007B1153" w:rsidRPr="003F074D" w:rsidRDefault="007B1153" w:rsidP="004B6C1D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>Ход стола</w:t>
            </w:r>
          </w:p>
        </w:tc>
        <w:tc>
          <w:tcPr>
            <w:tcW w:w="7064" w:type="dxa"/>
            <w:shd w:val="clear" w:color="auto" w:fill="auto"/>
            <w:vAlign w:val="center"/>
          </w:tcPr>
          <w:p w:rsidR="007B1153" w:rsidRPr="003F074D" w:rsidRDefault="007B1153" w:rsidP="004B6C1D">
            <w:pPr>
              <w:ind w:left="1418" w:hanging="141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>405 мм</w:t>
            </w:r>
          </w:p>
        </w:tc>
      </w:tr>
      <w:tr w:rsidR="007B1153" w:rsidRPr="003F074D" w:rsidTr="00BA3182">
        <w:trPr>
          <w:trHeight w:val="36"/>
          <w:jc w:val="center"/>
        </w:trPr>
        <w:tc>
          <w:tcPr>
            <w:tcW w:w="3260" w:type="dxa"/>
            <w:shd w:val="clear" w:color="auto" w:fill="auto"/>
          </w:tcPr>
          <w:p w:rsidR="007B1153" w:rsidRPr="003F074D" w:rsidRDefault="007B1153" w:rsidP="004B6C1D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>Размеры стола</w:t>
            </w:r>
          </w:p>
        </w:tc>
        <w:tc>
          <w:tcPr>
            <w:tcW w:w="7064" w:type="dxa"/>
            <w:shd w:val="clear" w:color="auto" w:fill="auto"/>
            <w:vAlign w:val="center"/>
          </w:tcPr>
          <w:p w:rsidR="007B1153" w:rsidRPr="003F074D" w:rsidRDefault="007B1153" w:rsidP="004B6C1D">
            <w:pPr>
              <w:ind w:left="1418" w:hanging="141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 xml:space="preserve">1180х600 мм </w:t>
            </w:r>
          </w:p>
        </w:tc>
      </w:tr>
      <w:tr w:rsidR="007B1153" w:rsidRPr="003F074D" w:rsidTr="00BA3182">
        <w:trPr>
          <w:trHeight w:val="43"/>
          <w:jc w:val="center"/>
        </w:trPr>
        <w:tc>
          <w:tcPr>
            <w:tcW w:w="3260" w:type="dxa"/>
            <w:shd w:val="clear" w:color="auto" w:fill="auto"/>
          </w:tcPr>
          <w:p w:rsidR="007B1153" w:rsidRPr="003F074D" w:rsidRDefault="007B1153" w:rsidP="004B6C1D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>Габаритные размеры пресса</w:t>
            </w:r>
          </w:p>
        </w:tc>
        <w:tc>
          <w:tcPr>
            <w:tcW w:w="7064" w:type="dxa"/>
            <w:shd w:val="clear" w:color="auto" w:fill="auto"/>
            <w:vAlign w:val="center"/>
          </w:tcPr>
          <w:p w:rsidR="007B1153" w:rsidRPr="003F074D" w:rsidRDefault="007B1153" w:rsidP="004B6C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>3100х1000х2700 мм</w:t>
            </w:r>
          </w:p>
        </w:tc>
      </w:tr>
      <w:tr w:rsidR="007B1153" w:rsidRPr="003F074D" w:rsidTr="00BA3182">
        <w:trPr>
          <w:trHeight w:val="44"/>
          <w:jc w:val="center"/>
        </w:trPr>
        <w:tc>
          <w:tcPr>
            <w:tcW w:w="3260" w:type="dxa"/>
            <w:shd w:val="clear" w:color="auto" w:fill="auto"/>
          </w:tcPr>
          <w:p w:rsidR="007B1153" w:rsidRPr="003F074D" w:rsidRDefault="007B1153" w:rsidP="004B6C1D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>Габаритные размеры гидравлической станции</w:t>
            </w:r>
          </w:p>
        </w:tc>
        <w:tc>
          <w:tcPr>
            <w:tcW w:w="7064" w:type="dxa"/>
            <w:shd w:val="clear" w:color="auto" w:fill="auto"/>
            <w:vAlign w:val="center"/>
          </w:tcPr>
          <w:p w:rsidR="007B1153" w:rsidRPr="003F074D" w:rsidRDefault="007B1153" w:rsidP="004B6C1D">
            <w:pPr>
              <w:ind w:left="1418" w:hanging="141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>700х600х1000 мм</w:t>
            </w:r>
          </w:p>
        </w:tc>
      </w:tr>
      <w:tr w:rsidR="007B1153" w:rsidRPr="003F074D" w:rsidTr="00BA3182">
        <w:trPr>
          <w:trHeight w:val="35"/>
          <w:jc w:val="center"/>
        </w:trPr>
        <w:tc>
          <w:tcPr>
            <w:tcW w:w="3260" w:type="dxa"/>
            <w:shd w:val="clear" w:color="auto" w:fill="auto"/>
          </w:tcPr>
          <w:p w:rsidR="007B1153" w:rsidRPr="003F074D" w:rsidRDefault="007B1153" w:rsidP="004B6C1D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>Масса нетто/брутто</w:t>
            </w:r>
          </w:p>
        </w:tc>
        <w:tc>
          <w:tcPr>
            <w:tcW w:w="7064" w:type="dxa"/>
            <w:shd w:val="clear" w:color="auto" w:fill="auto"/>
            <w:vAlign w:val="center"/>
          </w:tcPr>
          <w:p w:rsidR="007B1153" w:rsidRPr="003F074D" w:rsidRDefault="007B1153" w:rsidP="004B6C1D">
            <w:pPr>
              <w:ind w:left="1418" w:hanging="141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>3900/4200 кг</w:t>
            </w:r>
          </w:p>
        </w:tc>
      </w:tr>
      <w:tr w:rsidR="007B1153" w:rsidRPr="003F074D" w:rsidTr="00BA3182">
        <w:trPr>
          <w:trHeight w:val="67"/>
          <w:jc w:val="center"/>
        </w:trPr>
        <w:tc>
          <w:tcPr>
            <w:tcW w:w="10324" w:type="dxa"/>
            <w:gridSpan w:val="2"/>
            <w:shd w:val="clear" w:color="auto" w:fill="auto"/>
          </w:tcPr>
          <w:p w:rsidR="007B1153" w:rsidRPr="003F074D" w:rsidRDefault="007B1153" w:rsidP="004B6C1D">
            <w:pPr>
              <w:tabs>
                <w:tab w:val="left" w:pos="0"/>
              </w:tabs>
              <w:spacing w:before="100" w:beforeAutospacing="1" w:after="100" w:afterAutospacing="1"/>
              <w:ind w:hanging="425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3F07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ab/>
            </w:r>
            <w:r w:rsidRPr="003F074D">
              <w:rPr>
                <w:rFonts w:ascii="Arial" w:hAnsi="Arial" w:cs="Arial"/>
                <w:sz w:val="24"/>
                <w:szCs w:val="24"/>
              </w:rPr>
              <w:t>В стандартной комплектации есть дополнительные уплотнительные кольца, v-образный блок и прижимная головка. На модель HP-300 цепи для подъема рабочего стола являются стандартными.</w:t>
            </w:r>
          </w:p>
        </w:tc>
      </w:tr>
      <w:tr w:rsidR="007B1153" w:rsidRPr="003F074D" w:rsidTr="00BA3182">
        <w:trPr>
          <w:trHeight w:val="181"/>
          <w:jc w:val="center"/>
        </w:trPr>
        <w:tc>
          <w:tcPr>
            <w:tcW w:w="10324" w:type="dxa"/>
            <w:gridSpan w:val="2"/>
            <w:shd w:val="clear" w:color="auto" w:fill="auto"/>
          </w:tcPr>
          <w:p w:rsidR="007B1153" w:rsidRPr="003F074D" w:rsidRDefault="00BA3182" w:rsidP="004B6C1D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3F074D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3B665B4C" wp14:editId="60C94C86">
                  <wp:extent cx="4125432" cy="1600208"/>
                  <wp:effectExtent l="0" t="0" r="8890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5904" cy="1604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1692" w:rsidRPr="003F074D" w:rsidRDefault="00D61692" w:rsidP="005A244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F074D">
        <w:rPr>
          <w:rFonts w:ascii="Arial" w:hAnsi="Arial" w:cs="Arial"/>
          <w:sz w:val="24"/>
          <w:szCs w:val="24"/>
        </w:rPr>
        <w:br w:type="page"/>
      </w:r>
    </w:p>
    <w:p w:rsidR="000C2F2F" w:rsidRPr="003F074D" w:rsidRDefault="00D61692" w:rsidP="00BA3182">
      <w:pPr>
        <w:pStyle w:val="11"/>
      </w:pPr>
      <w:bookmarkStart w:id="2" w:name="_Toc84317059"/>
      <w:r w:rsidRPr="003F074D">
        <w:lastRenderedPageBreak/>
        <w:t>Конструкция:</w:t>
      </w:r>
      <w:bookmarkEnd w:id="2"/>
    </w:p>
    <w:p w:rsidR="00D61692" w:rsidRPr="003F074D" w:rsidRDefault="00D61692" w:rsidP="005A24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074D">
        <w:rPr>
          <w:rFonts w:ascii="Arial" w:hAnsi="Arial" w:cs="Arial"/>
          <w:sz w:val="24"/>
          <w:szCs w:val="24"/>
        </w:rPr>
        <w:t>Модель данной серии состоит из рам</w:t>
      </w:r>
      <w:r w:rsidR="00882CB9" w:rsidRPr="003F074D">
        <w:rPr>
          <w:rFonts w:ascii="Arial" w:hAnsi="Arial" w:cs="Arial"/>
          <w:sz w:val="24"/>
          <w:szCs w:val="24"/>
        </w:rPr>
        <w:t>ной конструкции</w:t>
      </w:r>
      <w:r w:rsidRPr="003F074D">
        <w:rPr>
          <w:rFonts w:ascii="Arial" w:hAnsi="Arial" w:cs="Arial"/>
          <w:sz w:val="24"/>
          <w:szCs w:val="24"/>
        </w:rPr>
        <w:t>, подвижного рабочего стола, гидравлической станции и гидравлического цилиндра и т.д. См. нижеприведенный рисунок.</w:t>
      </w:r>
    </w:p>
    <w:p w:rsidR="00D61692" w:rsidRPr="003F074D" w:rsidRDefault="004A108C" w:rsidP="00C86A8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9.5pt;height:466.5pt">
            <v:imagedata r:id="rId10" o:title="300机架-1" croptop="20938f" cropbottom="9335f" cropleft="4967f" cropright="3878f"/>
          </v:shape>
        </w:pict>
      </w:r>
    </w:p>
    <w:p w:rsidR="007C0A11" w:rsidRPr="003F074D" w:rsidRDefault="007C0A11" w:rsidP="005A244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F074D">
        <w:rPr>
          <w:rFonts w:ascii="Arial" w:hAnsi="Arial" w:cs="Arial"/>
          <w:sz w:val="24"/>
          <w:szCs w:val="24"/>
        </w:rPr>
        <w:br w:type="page"/>
      </w:r>
    </w:p>
    <w:p w:rsidR="007C0A11" w:rsidRPr="003F074D" w:rsidRDefault="003F074D" w:rsidP="00BA3182">
      <w:pPr>
        <w:pStyle w:val="11"/>
      </w:pPr>
      <w:bookmarkStart w:id="3" w:name="_Toc84317060"/>
      <w:r>
        <w:lastRenderedPageBreak/>
        <w:t>Эксплуатация станка</w:t>
      </w:r>
      <w:bookmarkEnd w:id="3"/>
    </w:p>
    <w:p w:rsidR="00A5134F" w:rsidRPr="003F074D" w:rsidRDefault="00A5134F" w:rsidP="00CC2F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074D">
        <w:rPr>
          <w:rFonts w:ascii="Arial" w:hAnsi="Arial" w:cs="Arial"/>
          <w:sz w:val="24"/>
          <w:szCs w:val="24"/>
        </w:rPr>
        <w:t xml:space="preserve">1. </w:t>
      </w:r>
      <w:r w:rsidR="0039346B" w:rsidRPr="003F074D">
        <w:rPr>
          <w:rFonts w:ascii="Arial" w:hAnsi="Arial" w:cs="Arial"/>
          <w:sz w:val="24"/>
          <w:szCs w:val="24"/>
        </w:rPr>
        <w:t>После вскрытия упаковки необходимо установить гидравлический затвор на две гидравлические трубки, которые соединяют гидравлическую станцию и основной корпус (Рис. 1)</w:t>
      </w:r>
      <w:r w:rsidRPr="003F074D">
        <w:rPr>
          <w:rFonts w:ascii="Arial" w:hAnsi="Arial" w:cs="Arial"/>
          <w:sz w:val="24"/>
          <w:szCs w:val="24"/>
        </w:rPr>
        <w:t>.</w:t>
      </w:r>
    </w:p>
    <w:p w:rsidR="00A5134F" w:rsidRPr="003F074D" w:rsidRDefault="00A5134F" w:rsidP="005A24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074D">
        <w:rPr>
          <w:rFonts w:ascii="Arial" w:hAnsi="Arial" w:cs="Arial"/>
          <w:sz w:val="24"/>
          <w:szCs w:val="24"/>
        </w:rPr>
        <w:t xml:space="preserve">2. </w:t>
      </w:r>
      <w:r w:rsidR="00056D75" w:rsidRPr="003F074D">
        <w:rPr>
          <w:rFonts w:ascii="Arial" w:hAnsi="Arial" w:cs="Arial"/>
          <w:sz w:val="24"/>
          <w:szCs w:val="24"/>
        </w:rPr>
        <w:t>Подключите</w:t>
      </w:r>
      <w:r w:rsidRPr="003F074D">
        <w:rPr>
          <w:rFonts w:ascii="Arial" w:hAnsi="Arial" w:cs="Arial"/>
          <w:sz w:val="24"/>
          <w:szCs w:val="24"/>
        </w:rPr>
        <w:t xml:space="preserve"> двигатель </w:t>
      </w:r>
      <w:r w:rsidR="00056D75" w:rsidRPr="003F074D">
        <w:rPr>
          <w:rFonts w:ascii="Arial" w:hAnsi="Arial" w:cs="Arial"/>
          <w:sz w:val="24"/>
          <w:szCs w:val="24"/>
        </w:rPr>
        <w:t>к</w:t>
      </w:r>
      <w:r w:rsidRPr="003F074D">
        <w:rPr>
          <w:rFonts w:ascii="Arial" w:hAnsi="Arial" w:cs="Arial"/>
          <w:sz w:val="24"/>
          <w:szCs w:val="24"/>
        </w:rPr>
        <w:t xml:space="preserve"> электрическ</w:t>
      </w:r>
      <w:r w:rsidR="0039346B" w:rsidRPr="003F074D">
        <w:rPr>
          <w:rFonts w:ascii="Arial" w:hAnsi="Arial" w:cs="Arial"/>
          <w:sz w:val="24"/>
          <w:szCs w:val="24"/>
        </w:rPr>
        <w:t>ой</w:t>
      </w:r>
      <w:r w:rsidRPr="003F074D">
        <w:rPr>
          <w:rFonts w:ascii="Arial" w:hAnsi="Arial" w:cs="Arial"/>
          <w:sz w:val="24"/>
          <w:szCs w:val="24"/>
        </w:rPr>
        <w:t xml:space="preserve"> </w:t>
      </w:r>
      <w:r w:rsidR="0039346B" w:rsidRPr="003F074D">
        <w:rPr>
          <w:rFonts w:ascii="Arial" w:hAnsi="Arial" w:cs="Arial"/>
          <w:sz w:val="24"/>
          <w:szCs w:val="24"/>
        </w:rPr>
        <w:t>коробк</w:t>
      </w:r>
      <w:r w:rsidR="00056D75" w:rsidRPr="003F074D">
        <w:rPr>
          <w:rFonts w:ascii="Arial" w:hAnsi="Arial" w:cs="Arial"/>
          <w:sz w:val="24"/>
          <w:szCs w:val="24"/>
        </w:rPr>
        <w:t>е</w:t>
      </w:r>
      <w:r w:rsidR="00B72B7B" w:rsidRPr="003F074D">
        <w:rPr>
          <w:rFonts w:ascii="Arial" w:hAnsi="Arial" w:cs="Arial"/>
          <w:sz w:val="24"/>
          <w:szCs w:val="24"/>
        </w:rPr>
        <w:t xml:space="preserve"> (см. рис.2). Линия подключения выполнена </w:t>
      </w:r>
      <w:r w:rsidR="005B4829" w:rsidRPr="003F074D">
        <w:rPr>
          <w:rFonts w:ascii="Arial" w:hAnsi="Arial" w:cs="Arial"/>
          <w:sz w:val="24"/>
          <w:szCs w:val="24"/>
        </w:rPr>
        <w:t xml:space="preserve">по европейскому стандарту </w:t>
      </w:r>
      <w:r w:rsidR="00B72B7B" w:rsidRPr="003F074D">
        <w:rPr>
          <w:rFonts w:ascii="Arial" w:hAnsi="Arial" w:cs="Arial"/>
          <w:sz w:val="24"/>
          <w:szCs w:val="24"/>
        </w:rPr>
        <w:t xml:space="preserve">со штекером </w:t>
      </w:r>
      <w:r w:rsidR="005B4829" w:rsidRPr="003F074D">
        <w:rPr>
          <w:rFonts w:ascii="Arial" w:hAnsi="Arial" w:cs="Arial"/>
          <w:sz w:val="24"/>
          <w:szCs w:val="24"/>
        </w:rPr>
        <w:t xml:space="preserve">с пятью </w:t>
      </w:r>
      <w:r w:rsidR="00B72B7B" w:rsidRPr="003F074D">
        <w:rPr>
          <w:rFonts w:ascii="Arial" w:hAnsi="Arial" w:cs="Arial"/>
          <w:sz w:val="24"/>
          <w:szCs w:val="24"/>
        </w:rPr>
        <w:t>контактами</w:t>
      </w:r>
      <w:r w:rsidR="005B4829" w:rsidRPr="003F074D">
        <w:rPr>
          <w:rFonts w:ascii="Arial" w:hAnsi="Arial" w:cs="Arial"/>
          <w:sz w:val="24"/>
          <w:szCs w:val="24"/>
        </w:rPr>
        <w:t xml:space="preserve"> и </w:t>
      </w:r>
      <w:r w:rsidR="00B72B7B" w:rsidRPr="003F074D">
        <w:rPr>
          <w:rFonts w:ascii="Arial" w:hAnsi="Arial" w:cs="Arial"/>
          <w:sz w:val="24"/>
          <w:szCs w:val="24"/>
        </w:rPr>
        <w:t xml:space="preserve">разъемом </w:t>
      </w:r>
      <w:r w:rsidR="005B4829" w:rsidRPr="003F074D">
        <w:rPr>
          <w:rFonts w:ascii="Arial" w:hAnsi="Arial" w:cs="Arial"/>
          <w:sz w:val="24"/>
          <w:szCs w:val="24"/>
          <w:lang w:val="en-US"/>
        </w:rPr>
        <w:t>L</w:t>
      </w:r>
      <w:r w:rsidR="005B4829" w:rsidRPr="003F074D">
        <w:rPr>
          <w:rFonts w:ascii="Arial" w:hAnsi="Arial" w:cs="Arial"/>
          <w:sz w:val="24"/>
          <w:szCs w:val="24"/>
        </w:rPr>
        <w:t xml:space="preserve">1, </w:t>
      </w:r>
      <w:r w:rsidR="005B4829" w:rsidRPr="003F074D">
        <w:rPr>
          <w:rFonts w:ascii="Arial" w:hAnsi="Arial" w:cs="Arial"/>
          <w:sz w:val="24"/>
          <w:szCs w:val="24"/>
          <w:lang w:val="en-US"/>
        </w:rPr>
        <w:t>L</w:t>
      </w:r>
      <w:r w:rsidR="005B4829" w:rsidRPr="003F074D">
        <w:rPr>
          <w:rFonts w:ascii="Arial" w:hAnsi="Arial" w:cs="Arial"/>
          <w:sz w:val="24"/>
          <w:szCs w:val="24"/>
        </w:rPr>
        <w:t xml:space="preserve">2, </w:t>
      </w:r>
      <w:r w:rsidR="005B4829" w:rsidRPr="003F074D">
        <w:rPr>
          <w:rFonts w:ascii="Arial" w:hAnsi="Arial" w:cs="Arial"/>
          <w:sz w:val="24"/>
          <w:szCs w:val="24"/>
          <w:lang w:val="en-US"/>
        </w:rPr>
        <w:t>L</w:t>
      </w:r>
      <w:r w:rsidR="005B4829" w:rsidRPr="003F074D">
        <w:rPr>
          <w:rFonts w:ascii="Arial" w:hAnsi="Arial" w:cs="Arial"/>
          <w:sz w:val="24"/>
          <w:szCs w:val="24"/>
        </w:rPr>
        <w:t>3,</w:t>
      </w:r>
      <w:r w:rsidR="005B4829" w:rsidRPr="003F074D">
        <w:rPr>
          <w:rFonts w:ascii="Arial" w:hAnsi="Arial" w:cs="Arial"/>
          <w:sz w:val="24"/>
          <w:szCs w:val="24"/>
          <w:lang w:val="en-US"/>
        </w:rPr>
        <w:t>N</w:t>
      </w:r>
      <w:r w:rsidR="005B4829" w:rsidRPr="003F074D">
        <w:rPr>
          <w:rFonts w:ascii="Arial" w:hAnsi="Arial" w:cs="Arial"/>
          <w:sz w:val="24"/>
          <w:szCs w:val="24"/>
        </w:rPr>
        <w:t xml:space="preserve"> и </w:t>
      </w:r>
      <w:r w:rsidR="005B4829" w:rsidRPr="003F074D">
        <w:rPr>
          <w:rFonts w:ascii="Arial" w:hAnsi="Arial" w:cs="Arial"/>
          <w:sz w:val="24"/>
          <w:szCs w:val="24"/>
          <w:lang w:val="en-US"/>
        </w:rPr>
        <w:t>E</w:t>
      </w:r>
      <w:r w:rsidR="005B4829" w:rsidRPr="003F074D">
        <w:rPr>
          <w:rFonts w:ascii="Arial" w:hAnsi="Arial" w:cs="Arial"/>
          <w:sz w:val="24"/>
          <w:szCs w:val="24"/>
        </w:rPr>
        <w:t>.</w:t>
      </w:r>
    </w:p>
    <w:p w:rsidR="005B4829" w:rsidRPr="003F074D" w:rsidRDefault="005B4829" w:rsidP="005A24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074D">
        <w:rPr>
          <w:rFonts w:ascii="Arial" w:hAnsi="Arial" w:cs="Arial"/>
          <w:sz w:val="24"/>
          <w:szCs w:val="24"/>
        </w:rPr>
        <w:t xml:space="preserve">3. </w:t>
      </w:r>
      <w:r w:rsidR="00056D75" w:rsidRPr="003F074D">
        <w:rPr>
          <w:rFonts w:ascii="Arial" w:hAnsi="Arial" w:cs="Arial"/>
          <w:sz w:val="24"/>
          <w:szCs w:val="24"/>
        </w:rPr>
        <w:t>Установите</w:t>
      </w:r>
      <w:r w:rsidRPr="003F074D">
        <w:rPr>
          <w:rFonts w:ascii="Arial" w:hAnsi="Arial" w:cs="Arial"/>
          <w:sz w:val="24"/>
          <w:szCs w:val="24"/>
        </w:rPr>
        <w:t xml:space="preserve"> выключатель питания в положение «</w:t>
      </w:r>
      <w:r w:rsidRPr="003F074D">
        <w:rPr>
          <w:rFonts w:ascii="Arial" w:hAnsi="Arial" w:cs="Arial"/>
          <w:sz w:val="24"/>
          <w:szCs w:val="24"/>
          <w:lang w:val="en-US"/>
        </w:rPr>
        <w:t>ON</w:t>
      </w:r>
      <w:r w:rsidRPr="003F074D">
        <w:rPr>
          <w:rFonts w:ascii="Arial" w:hAnsi="Arial" w:cs="Arial"/>
          <w:sz w:val="24"/>
          <w:szCs w:val="24"/>
        </w:rPr>
        <w:t xml:space="preserve">» (ВКЛ.). Загорится белая индикаторная лампа. Нажмите на кнопку </w:t>
      </w:r>
      <w:r w:rsidRPr="003F074D">
        <w:rPr>
          <w:rFonts w:ascii="Arial" w:hAnsi="Arial" w:cs="Arial"/>
          <w:sz w:val="24"/>
          <w:szCs w:val="24"/>
          <w:lang w:val="en-US"/>
        </w:rPr>
        <w:t>START</w:t>
      </w:r>
      <w:r w:rsidRPr="003F074D">
        <w:rPr>
          <w:rFonts w:ascii="Arial" w:hAnsi="Arial" w:cs="Arial"/>
          <w:sz w:val="24"/>
          <w:szCs w:val="24"/>
        </w:rPr>
        <w:t xml:space="preserve"> (ЗАПУСК). Загорится зеленая индикаторная лампа. Проверьте, чтобы направление вращения двигателя соответствовало отметке. </w:t>
      </w:r>
      <w:r w:rsidR="00056D75" w:rsidRPr="003F074D">
        <w:rPr>
          <w:rFonts w:ascii="Arial" w:hAnsi="Arial" w:cs="Arial"/>
          <w:sz w:val="24"/>
          <w:szCs w:val="24"/>
        </w:rPr>
        <w:t>Если двигатель вращается в обратном направлении</w:t>
      </w:r>
      <w:r w:rsidRPr="003F074D">
        <w:rPr>
          <w:rFonts w:ascii="Arial" w:hAnsi="Arial" w:cs="Arial"/>
          <w:sz w:val="24"/>
          <w:szCs w:val="24"/>
        </w:rPr>
        <w:t>, отключите станок, поменяйте местами дв</w:t>
      </w:r>
      <w:r w:rsidR="00056D75" w:rsidRPr="003F074D">
        <w:rPr>
          <w:rFonts w:ascii="Arial" w:hAnsi="Arial" w:cs="Arial"/>
          <w:sz w:val="24"/>
          <w:szCs w:val="24"/>
        </w:rPr>
        <w:t>е</w:t>
      </w:r>
      <w:r w:rsidRPr="003F074D">
        <w:rPr>
          <w:rFonts w:ascii="Arial" w:hAnsi="Arial" w:cs="Arial"/>
          <w:sz w:val="24"/>
          <w:szCs w:val="24"/>
        </w:rPr>
        <w:t xml:space="preserve"> </w:t>
      </w:r>
      <w:r w:rsidR="00056D75" w:rsidRPr="003F074D">
        <w:rPr>
          <w:rFonts w:ascii="Arial" w:hAnsi="Arial" w:cs="Arial"/>
          <w:sz w:val="24"/>
          <w:szCs w:val="24"/>
        </w:rPr>
        <w:t xml:space="preserve">клеммы </w:t>
      </w:r>
      <w:r w:rsidRPr="003F074D">
        <w:rPr>
          <w:rFonts w:ascii="Arial" w:hAnsi="Arial" w:cs="Arial"/>
          <w:sz w:val="24"/>
          <w:szCs w:val="24"/>
        </w:rPr>
        <w:t xml:space="preserve">из </w:t>
      </w:r>
      <w:r w:rsidRPr="003F074D">
        <w:rPr>
          <w:rFonts w:ascii="Arial" w:hAnsi="Arial" w:cs="Arial"/>
          <w:sz w:val="24"/>
          <w:szCs w:val="24"/>
          <w:lang w:val="en-US"/>
        </w:rPr>
        <w:t>L</w:t>
      </w:r>
      <w:r w:rsidRPr="003F074D">
        <w:rPr>
          <w:rFonts w:ascii="Arial" w:hAnsi="Arial" w:cs="Arial"/>
          <w:sz w:val="24"/>
          <w:szCs w:val="24"/>
        </w:rPr>
        <w:t xml:space="preserve">1, </w:t>
      </w:r>
      <w:r w:rsidRPr="003F074D">
        <w:rPr>
          <w:rFonts w:ascii="Arial" w:hAnsi="Arial" w:cs="Arial"/>
          <w:sz w:val="24"/>
          <w:szCs w:val="24"/>
          <w:lang w:val="en-US"/>
        </w:rPr>
        <w:t>L</w:t>
      </w:r>
      <w:r w:rsidRPr="003F074D">
        <w:rPr>
          <w:rFonts w:ascii="Arial" w:hAnsi="Arial" w:cs="Arial"/>
          <w:sz w:val="24"/>
          <w:szCs w:val="24"/>
        </w:rPr>
        <w:t xml:space="preserve">2, </w:t>
      </w:r>
      <w:r w:rsidRPr="003F074D">
        <w:rPr>
          <w:rFonts w:ascii="Arial" w:hAnsi="Arial" w:cs="Arial"/>
          <w:sz w:val="24"/>
          <w:szCs w:val="24"/>
          <w:lang w:val="en-US"/>
        </w:rPr>
        <w:t>L</w:t>
      </w:r>
      <w:r w:rsidRPr="003F074D">
        <w:rPr>
          <w:rFonts w:ascii="Arial" w:hAnsi="Arial" w:cs="Arial"/>
          <w:sz w:val="24"/>
          <w:szCs w:val="24"/>
        </w:rPr>
        <w:t>3</w:t>
      </w:r>
      <w:r w:rsidR="00056D75" w:rsidRPr="003F074D">
        <w:rPr>
          <w:rFonts w:ascii="Arial" w:hAnsi="Arial" w:cs="Arial"/>
          <w:sz w:val="24"/>
          <w:szCs w:val="24"/>
        </w:rPr>
        <w:t>, чтобы</w:t>
      </w:r>
      <w:r w:rsidRPr="003F074D">
        <w:rPr>
          <w:rFonts w:ascii="Arial" w:hAnsi="Arial" w:cs="Arial"/>
          <w:sz w:val="24"/>
          <w:szCs w:val="24"/>
        </w:rPr>
        <w:t xml:space="preserve"> </w:t>
      </w:r>
      <w:r w:rsidR="00056D75" w:rsidRPr="003F074D">
        <w:rPr>
          <w:rFonts w:ascii="Arial" w:hAnsi="Arial" w:cs="Arial"/>
          <w:sz w:val="24"/>
          <w:szCs w:val="24"/>
        </w:rPr>
        <w:t>д</w:t>
      </w:r>
      <w:r w:rsidRPr="003F074D">
        <w:rPr>
          <w:rFonts w:ascii="Arial" w:hAnsi="Arial" w:cs="Arial"/>
          <w:sz w:val="24"/>
          <w:szCs w:val="24"/>
        </w:rPr>
        <w:t xml:space="preserve">вигатель </w:t>
      </w:r>
      <w:r w:rsidR="00056D75" w:rsidRPr="003F074D">
        <w:rPr>
          <w:rFonts w:ascii="Arial" w:hAnsi="Arial" w:cs="Arial"/>
          <w:sz w:val="24"/>
          <w:szCs w:val="24"/>
        </w:rPr>
        <w:t>вращался</w:t>
      </w:r>
      <w:r w:rsidRPr="003F074D">
        <w:rPr>
          <w:rFonts w:ascii="Arial" w:hAnsi="Arial" w:cs="Arial"/>
          <w:sz w:val="24"/>
          <w:szCs w:val="24"/>
        </w:rPr>
        <w:t xml:space="preserve"> в правильном направлении.</w:t>
      </w:r>
    </w:p>
    <w:p w:rsidR="005B4829" w:rsidRPr="003F074D" w:rsidRDefault="005B4829" w:rsidP="005A24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074D">
        <w:rPr>
          <w:rFonts w:ascii="Arial" w:hAnsi="Arial" w:cs="Arial"/>
          <w:sz w:val="24"/>
          <w:szCs w:val="24"/>
        </w:rPr>
        <w:t xml:space="preserve">4. Дайте двигателю свободно </w:t>
      </w:r>
      <w:r w:rsidR="00056D75" w:rsidRPr="003F074D">
        <w:rPr>
          <w:rFonts w:ascii="Arial" w:hAnsi="Arial" w:cs="Arial"/>
          <w:sz w:val="24"/>
          <w:szCs w:val="24"/>
        </w:rPr>
        <w:t>поработать</w:t>
      </w:r>
      <w:r w:rsidRPr="003F074D">
        <w:rPr>
          <w:rFonts w:ascii="Arial" w:hAnsi="Arial" w:cs="Arial"/>
          <w:sz w:val="24"/>
          <w:szCs w:val="24"/>
        </w:rPr>
        <w:t xml:space="preserve"> 2-3 минуты, затем опустите или поднимите </w:t>
      </w:r>
      <w:r w:rsidR="00056D75" w:rsidRPr="003F074D">
        <w:rPr>
          <w:rFonts w:ascii="Arial" w:hAnsi="Arial" w:cs="Arial"/>
          <w:sz w:val="24"/>
          <w:szCs w:val="24"/>
        </w:rPr>
        <w:t>распределительный</w:t>
      </w:r>
      <w:r w:rsidRPr="003F074D">
        <w:rPr>
          <w:rFonts w:ascii="Arial" w:hAnsi="Arial" w:cs="Arial"/>
          <w:sz w:val="24"/>
          <w:szCs w:val="24"/>
        </w:rPr>
        <w:t xml:space="preserve"> клапан. Через </w:t>
      </w:r>
      <w:r w:rsidR="00056D75" w:rsidRPr="003F074D">
        <w:rPr>
          <w:rFonts w:ascii="Arial" w:hAnsi="Arial" w:cs="Arial"/>
          <w:sz w:val="24"/>
          <w:szCs w:val="24"/>
        </w:rPr>
        <w:t>распределительный</w:t>
      </w:r>
      <w:r w:rsidRPr="003F074D">
        <w:rPr>
          <w:rFonts w:ascii="Arial" w:hAnsi="Arial" w:cs="Arial"/>
          <w:sz w:val="24"/>
          <w:szCs w:val="24"/>
        </w:rPr>
        <w:t xml:space="preserve"> клапан гидравлическое масло </w:t>
      </w:r>
      <w:r w:rsidR="00056D75" w:rsidRPr="003F074D">
        <w:rPr>
          <w:rFonts w:ascii="Arial" w:hAnsi="Arial" w:cs="Arial"/>
          <w:sz w:val="24"/>
          <w:szCs w:val="24"/>
        </w:rPr>
        <w:t>пойдет</w:t>
      </w:r>
      <w:r w:rsidRPr="003F074D">
        <w:rPr>
          <w:rFonts w:ascii="Arial" w:hAnsi="Arial" w:cs="Arial"/>
          <w:sz w:val="24"/>
          <w:szCs w:val="24"/>
        </w:rPr>
        <w:t xml:space="preserve"> в цилиндр и </w:t>
      </w:r>
      <w:r w:rsidR="00056D75" w:rsidRPr="003F074D">
        <w:rPr>
          <w:rFonts w:ascii="Arial" w:hAnsi="Arial" w:cs="Arial"/>
          <w:sz w:val="24"/>
          <w:szCs w:val="24"/>
        </w:rPr>
        <w:t>вызовет возвратно-поступательное движение поршневого штока</w:t>
      </w:r>
      <w:r w:rsidRPr="003F074D">
        <w:rPr>
          <w:rFonts w:ascii="Arial" w:hAnsi="Arial" w:cs="Arial"/>
          <w:sz w:val="24"/>
          <w:szCs w:val="24"/>
        </w:rPr>
        <w:t xml:space="preserve">. После того, как поршневой шток сделает 1-2 свободных хода, </w:t>
      </w:r>
      <w:r w:rsidR="00056D75" w:rsidRPr="003F074D">
        <w:rPr>
          <w:rFonts w:ascii="Arial" w:hAnsi="Arial" w:cs="Arial"/>
          <w:sz w:val="24"/>
          <w:szCs w:val="24"/>
        </w:rPr>
        <w:t>испытайте пробную заготовку</w:t>
      </w:r>
      <w:r w:rsidRPr="003F074D">
        <w:rPr>
          <w:rFonts w:ascii="Arial" w:hAnsi="Arial" w:cs="Arial"/>
          <w:sz w:val="24"/>
          <w:szCs w:val="24"/>
        </w:rPr>
        <w:t xml:space="preserve"> с максимальным рабочим давлением.</w:t>
      </w:r>
    </w:p>
    <w:p w:rsidR="005B4829" w:rsidRPr="003F074D" w:rsidRDefault="005B4829" w:rsidP="005A24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074D">
        <w:rPr>
          <w:rFonts w:ascii="Arial" w:hAnsi="Arial" w:cs="Arial"/>
          <w:sz w:val="24"/>
          <w:szCs w:val="24"/>
        </w:rPr>
        <w:t>ЗАПРЕЩЕНО ПРЕВЫШАТЬ СВОБОДНЫЙ ХОД ПОРШНЕВОГО ШТОКА</w:t>
      </w:r>
      <w:r w:rsidR="000D12EA" w:rsidRPr="003F074D">
        <w:rPr>
          <w:rFonts w:ascii="Arial" w:hAnsi="Arial" w:cs="Arial"/>
          <w:sz w:val="24"/>
          <w:szCs w:val="24"/>
        </w:rPr>
        <w:t xml:space="preserve"> </w:t>
      </w:r>
      <w:r w:rsidR="00056D75" w:rsidRPr="003F074D">
        <w:rPr>
          <w:rFonts w:ascii="Arial" w:hAnsi="Arial" w:cs="Arial"/>
          <w:sz w:val="24"/>
          <w:szCs w:val="24"/>
        </w:rPr>
        <w:t>И ВЫПОЛНЯТЬ ОПРОБОВАНИЕ НА МЕРТВОМ ХОДУ</w:t>
      </w:r>
      <w:r w:rsidR="000D12EA" w:rsidRPr="003F074D">
        <w:rPr>
          <w:rFonts w:ascii="Arial" w:hAnsi="Arial" w:cs="Arial"/>
          <w:sz w:val="24"/>
          <w:szCs w:val="24"/>
        </w:rPr>
        <w:t>!</w:t>
      </w:r>
    </w:p>
    <w:p w:rsidR="000D12EA" w:rsidRDefault="000D12EA" w:rsidP="005A24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074D">
        <w:rPr>
          <w:rFonts w:ascii="Arial" w:hAnsi="Arial" w:cs="Arial"/>
          <w:sz w:val="24"/>
          <w:szCs w:val="24"/>
        </w:rPr>
        <w:t xml:space="preserve">5. После </w:t>
      </w:r>
      <w:r w:rsidR="00056D75" w:rsidRPr="003F074D">
        <w:rPr>
          <w:rFonts w:ascii="Arial" w:hAnsi="Arial" w:cs="Arial"/>
          <w:sz w:val="24"/>
          <w:szCs w:val="24"/>
        </w:rPr>
        <w:t>опробования</w:t>
      </w:r>
      <w:r w:rsidRPr="003F074D">
        <w:rPr>
          <w:rFonts w:ascii="Arial" w:hAnsi="Arial" w:cs="Arial"/>
          <w:sz w:val="24"/>
          <w:szCs w:val="24"/>
        </w:rPr>
        <w:t xml:space="preserve"> установите </w:t>
      </w:r>
      <w:r w:rsidR="00056D75" w:rsidRPr="003F074D">
        <w:rPr>
          <w:rFonts w:ascii="Arial" w:hAnsi="Arial" w:cs="Arial"/>
          <w:sz w:val="24"/>
          <w:szCs w:val="24"/>
        </w:rPr>
        <w:t>распределительный</w:t>
      </w:r>
      <w:r w:rsidRPr="003F074D">
        <w:rPr>
          <w:rFonts w:ascii="Arial" w:hAnsi="Arial" w:cs="Arial"/>
          <w:sz w:val="24"/>
          <w:szCs w:val="24"/>
        </w:rPr>
        <w:t xml:space="preserve"> клапан в средн</w:t>
      </w:r>
      <w:r w:rsidR="00056D75" w:rsidRPr="003F074D">
        <w:rPr>
          <w:rFonts w:ascii="Arial" w:hAnsi="Arial" w:cs="Arial"/>
          <w:sz w:val="24"/>
          <w:szCs w:val="24"/>
        </w:rPr>
        <w:t>ее</w:t>
      </w:r>
      <w:r w:rsidRPr="003F074D">
        <w:rPr>
          <w:rFonts w:ascii="Arial" w:hAnsi="Arial" w:cs="Arial"/>
          <w:sz w:val="24"/>
          <w:szCs w:val="24"/>
        </w:rPr>
        <w:t xml:space="preserve"> </w:t>
      </w:r>
      <w:r w:rsidR="00056D75" w:rsidRPr="003F074D">
        <w:rPr>
          <w:rFonts w:ascii="Arial" w:hAnsi="Arial" w:cs="Arial"/>
          <w:sz w:val="24"/>
          <w:szCs w:val="24"/>
        </w:rPr>
        <w:t>положение</w:t>
      </w:r>
      <w:r w:rsidRPr="003F074D">
        <w:rPr>
          <w:rFonts w:ascii="Arial" w:hAnsi="Arial" w:cs="Arial"/>
          <w:sz w:val="24"/>
          <w:szCs w:val="24"/>
        </w:rPr>
        <w:t>.</w:t>
      </w:r>
    </w:p>
    <w:p w:rsidR="00BA3182" w:rsidRPr="003F074D" w:rsidRDefault="00BA3182" w:rsidP="005A24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A108C" w:rsidRDefault="004A108C" w:rsidP="005A244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D12EA" w:rsidRPr="003F074D" w:rsidRDefault="004A108C" w:rsidP="005A244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01B5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8B11B4" wp14:editId="1D32E316">
            <wp:extent cx="5650557" cy="5391150"/>
            <wp:effectExtent l="0" t="0" r="762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190" cy="540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2EA" w:rsidRPr="003F074D" w:rsidRDefault="00A74B30" w:rsidP="005A244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F074D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1213AFB1" wp14:editId="1847D339">
                <wp:simplePos x="0" y="0"/>
                <wp:positionH relativeFrom="column">
                  <wp:posOffset>1146175</wp:posOffset>
                </wp:positionH>
                <wp:positionV relativeFrom="paragraph">
                  <wp:posOffset>7581265</wp:posOffset>
                </wp:positionV>
                <wp:extent cx="4548505" cy="381635"/>
                <wp:effectExtent l="0" t="0" r="0" b="3810"/>
                <wp:wrapNone/>
                <wp:docPr id="4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8505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4BCC" w:rsidRPr="00D84BCC" w:rsidRDefault="00B72B7B" w:rsidP="00D84BCC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График зависимости мощности и показаний манометра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3AFB1" id="Text Box 17" o:spid="_x0000_s1035" type="#_x0000_t202" style="position:absolute;left:0;text-align:left;margin-left:90.25pt;margin-top:596.95pt;width:358.15pt;height:30.0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" stroked="f">
                <v:textbox>
                  <w:txbxContent>
                    <w:p w:rsidR="00D84BCC" w:rsidRPr="00D84BCC" w:rsidRDefault="00B72B7B" w:rsidP="00D84BCC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График зависимости мощности и показаний манометра</w:t>
                      </w:r>
                    </w:p>
                  </w:txbxContent>
                </v:textbox>
              </v:shape>
            </w:pict>
          </mc:Fallback>
        </mc:AlternateContent>
      </w:r>
    </w:p>
    <w:p w:rsidR="003F074D" w:rsidRDefault="00D84BCC" w:rsidP="004A108C">
      <w:pPr>
        <w:spacing w:after="0" w:line="240" w:lineRule="auto"/>
      </w:pPr>
      <w:r w:rsidRPr="003F074D">
        <w:rPr>
          <w:rFonts w:ascii="Arial" w:hAnsi="Arial" w:cs="Arial"/>
          <w:sz w:val="24"/>
          <w:szCs w:val="24"/>
        </w:rPr>
        <w:br w:type="page"/>
      </w:r>
      <w:bookmarkStart w:id="4" w:name="_Toc84317061"/>
      <w:bookmarkStart w:id="5" w:name="_GoBack"/>
      <w:bookmarkEnd w:id="5"/>
      <w:r w:rsidR="003F074D">
        <w:lastRenderedPageBreak/>
        <w:t>Схема гидравлической системы</w:t>
      </w:r>
      <w:bookmarkEnd w:id="4"/>
    </w:p>
    <w:p w:rsidR="00BA3182" w:rsidRDefault="00F50E0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716395" cy="8765540"/>
            <wp:effectExtent l="0" t="0" r="8255" b="0"/>
            <wp:docPr id="24" name="Рисунок 24" descr="C:\Users\Tishinkov\AppData\Local\Microsoft\Windows\INetCache\Content.Word\液压原理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Tishinkov\AppData\Local\Microsoft\Windows\INetCache\Content.Word\液压原理图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00" t="5099" r="5600" b="12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6395" cy="876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4BCC" w:rsidRPr="003F074D">
        <w:rPr>
          <w:rFonts w:ascii="Arial" w:hAnsi="Arial" w:cs="Arial"/>
          <w:sz w:val="24"/>
          <w:szCs w:val="24"/>
        </w:rPr>
        <w:br w:type="page"/>
      </w:r>
    </w:p>
    <w:p w:rsidR="003F074D" w:rsidRPr="00BA3182" w:rsidRDefault="003F074D" w:rsidP="00BA3182">
      <w:pPr>
        <w:pStyle w:val="11"/>
        <w:rPr>
          <w:rStyle w:val="12"/>
          <w:b/>
          <w:color w:val="auto"/>
        </w:rPr>
      </w:pPr>
      <w:bookmarkStart w:id="6" w:name="_Toc84317062"/>
      <w:r w:rsidRPr="00BA3182">
        <w:rPr>
          <w:rStyle w:val="12"/>
          <w:b/>
          <w:color w:val="auto"/>
        </w:rPr>
        <w:lastRenderedPageBreak/>
        <w:t>Электрическая схема</w:t>
      </w:r>
      <w:bookmarkEnd w:id="6"/>
    </w:p>
    <w:p w:rsidR="0083141E" w:rsidRDefault="00F50E0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811010" cy="6227445"/>
            <wp:effectExtent l="0" t="0" r="8890" b="1905"/>
            <wp:docPr id="16" name="Рисунок 16" descr="C:\Users\Tishinkov\AppData\Local\Microsoft\Windows\INetCache\Content.Word\Электро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Tishinkov\AppData\Local\Microsoft\Windows\INetCache\Content.Word\Электросхема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45" t="18666" r="11514" b="29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1010" cy="622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41E" w:rsidRDefault="0083141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83141E" w:rsidRDefault="0083141E">
      <w:pPr>
        <w:rPr>
          <w:rFonts w:ascii="Arial" w:hAnsi="Arial" w:cs="Arial"/>
          <w:sz w:val="24"/>
          <w:szCs w:val="24"/>
        </w:rPr>
        <w:sectPr w:rsidR="0083141E" w:rsidSect="00F50E0D">
          <w:footerReference w:type="default" r:id="rId14"/>
          <w:pgSz w:w="11906" w:h="16838"/>
          <w:pgMar w:top="720" w:right="720" w:bottom="720" w:left="720" w:header="708" w:footer="397" w:gutter="0"/>
          <w:pgNumType w:start="1"/>
          <w:cols w:space="708"/>
          <w:titlePg/>
          <w:docGrid w:linePitch="360"/>
        </w:sectPr>
      </w:pPr>
    </w:p>
    <w:p w:rsidR="0083141E" w:rsidRPr="0083141E" w:rsidRDefault="0083141E" w:rsidP="0083141E">
      <w:pPr>
        <w:pStyle w:val="21"/>
        <w:jc w:val="center"/>
        <w:rPr>
          <w:rStyle w:val="22"/>
          <w:b/>
        </w:rPr>
      </w:pPr>
      <w:bookmarkStart w:id="7" w:name="_Toc84317063"/>
      <w:r w:rsidRPr="0083141E">
        <w:rPr>
          <w:rStyle w:val="22"/>
          <w:b/>
        </w:rPr>
        <w:lastRenderedPageBreak/>
        <w:t>Схема гидравлического цилиндра (масляной ванны)</w:t>
      </w:r>
      <w:bookmarkEnd w:id="7"/>
    </w:p>
    <w:p w:rsidR="0083141E" w:rsidRPr="007435BD" w:rsidRDefault="0083141E" w:rsidP="0083141E">
      <w:r w:rsidRPr="007435BD">
        <w:rPr>
          <w:noProof/>
          <w:sz w:val="24"/>
          <w:lang w:eastAsia="ru-RU"/>
        </w:rPr>
        <w:drawing>
          <wp:inline distT="0" distB="0" distL="0" distR="0" wp14:anchorId="44B15DBF" wp14:editId="636652B5">
            <wp:extent cx="5886919" cy="8022116"/>
            <wp:effectExtent l="0" t="953" r="0" b="0"/>
            <wp:docPr id="1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-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98002" cy="8037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41E" w:rsidRPr="007435BD" w:rsidRDefault="0083141E" w:rsidP="0083141E">
      <w:pPr>
        <w:rPr>
          <w:b/>
          <w:sz w:val="36"/>
          <w:szCs w:val="36"/>
        </w:rPr>
        <w:sectPr w:rsidR="0083141E" w:rsidRPr="007435BD" w:rsidSect="0083141E">
          <w:footerReference w:type="default" r:id="rId16"/>
          <w:footerReference w:type="first" r:id="rId17"/>
          <w:pgSz w:w="16838" w:h="11906" w:orient="landscape"/>
          <w:pgMar w:top="720" w:right="720" w:bottom="720" w:left="720" w:header="709" w:footer="397" w:gutter="0"/>
          <w:cols w:space="708"/>
          <w:titlePg/>
          <w:docGrid w:linePitch="360"/>
        </w:sectPr>
      </w:pPr>
    </w:p>
    <w:p w:rsidR="0083141E" w:rsidRPr="007435BD" w:rsidRDefault="0083141E" w:rsidP="0083141E">
      <w:pPr>
        <w:pStyle w:val="21"/>
        <w:jc w:val="center"/>
      </w:pPr>
      <w:bookmarkStart w:id="8" w:name="_Toc84317064"/>
      <w:r>
        <w:lastRenderedPageBreak/>
        <w:t>Т</w:t>
      </w:r>
      <w:r w:rsidRPr="007435BD">
        <w:t>аблица последовательности действий во время работы</w:t>
      </w:r>
      <w:bookmarkEnd w:id="8"/>
    </w:p>
    <w:p w:rsidR="0083141E" w:rsidRPr="007435BD" w:rsidRDefault="0083141E" w:rsidP="0083141E">
      <w:pPr>
        <w:jc w:val="center"/>
        <w:rPr>
          <w:b/>
          <w:sz w:val="36"/>
          <w:szCs w:val="36"/>
        </w:rPr>
      </w:pPr>
      <w:r w:rsidRPr="007435BD">
        <w:rPr>
          <w:b/>
          <w:sz w:val="36"/>
          <w:szCs w:val="36"/>
        </w:rPr>
        <w:t>300 Тонн</w:t>
      </w:r>
    </w:p>
    <w:p w:rsidR="0083141E" w:rsidRPr="007435BD" w:rsidRDefault="0083141E" w:rsidP="0083141E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412"/>
        <w:gridCol w:w="948"/>
        <w:gridCol w:w="948"/>
        <w:gridCol w:w="1045"/>
        <w:gridCol w:w="1045"/>
        <w:gridCol w:w="1947"/>
      </w:tblGrid>
      <w:tr w:rsidR="0083141E" w:rsidRPr="007435BD" w:rsidTr="00904F73">
        <w:trPr>
          <w:trHeight w:val="585"/>
          <w:jc w:val="center"/>
        </w:trPr>
        <w:tc>
          <w:tcPr>
            <w:tcW w:w="3412" w:type="dxa"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</w:rPr>
            </w:pPr>
            <w:r w:rsidRPr="007435BD">
              <w:rPr>
                <w:sz w:val="36"/>
                <w:szCs w:val="36"/>
              </w:rPr>
              <w:t>Электромагнитный клапан</w:t>
            </w:r>
          </w:p>
        </w:tc>
        <w:tc>
          <w:tcPr>
            <w:tcW w:w="948" w:type="dxa"/>
            <w:vMerge w:val="restart"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  <w:lang w:val="en-US"/>
              </w:rPr>
            </w:pPr>
            <w:r w:rsidRPr="007435BD">
              <w:rPr>
                <w:sz w:val="36"/>
                <w:szCs w:val="36"/>
                <w:lang w:val="en-US"/>
              </w:rPr>
              <w:t>A</w:t>
            </w:r>
          </w:p>
        </w:tc>
        <w:tc>
          <w:tcPr>
            <w:tcW w:w="948" w:type="dxa"/>
            <w:vMerge w:val="restart"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  <w:lang w:val="en-US"/>
              </w:rPr>
            </w:pPr>
            <w:r w:rsidRPr="007435BD">
              <w:rPr>
                <w:sz w:val="36"/>
                <w:szCs w:val="36"/>
                <w:lang w:val="en-US"/>
              </w:rPr>
              <w:t>B</w:t>
            </w:r>
          </w:p>
        </w:tc>
        <w:tc>
          <w:tcPr>
            <w:tcW w:w="1045" w:type="dxa"/>
            <w:vMerge w:val="restart"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  <w:lang w:val="en-US"/>
              </w:rPr>
            </w:pPr>
            <w:r w:rsidRPr="007435BD">
              <w:rPr>
                <w:sz w:val="36"/>
                <w:szCs w:val="36"/>
                <w:lang w:val="en-US"/>
              </w:rPr>
              <w:t>Y1</w:t>
            </w:r>
          </w:p>
        </w:tc>
        <w:tc>
          <w:tcPr>
            <w:tcW w:w="1045" w:type="dxa"/>
            <w:vMerge w:val="restart"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  <w:lang w:val="en-US"/>
              </w:rPr>
            </w:pPr>
            <w:r w:rsidRPr="007435BD">
              <w:rPr>
                <w:sz w:val="36"/>
                <w:szCs w:val="36"/>
                <w:lang w:val="en-US"/>
              </w:rPr>
              <w:t>Y2</w:t>
            </w:r>
          </w:p>
        </w:tc>
        <w:tc>
          <w:tcPr>
            <w:tcW w:w="1947" w:type="dxa"/>
            <w:vMerge w:val="restart"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</w:rPr>
            </w:pPr>
            <w:r w:rsidRPr="007435BD">
              <w:rPr>
                <w:sz w:val="36"/>
                <w:szCs w:val="36"/>
              </w:rPr>
              <w:t>Двигатель</w:t>
            </w:r>
          </w:p>
        </w:tc>
      </w:tr>
      <w:tr w:rsidR="0083141E" w:rsidRPr="007435BD" w:rsidTr="00904F73">
        <w:trPr>
          <w:trHeight w:val="585"/>
          <w:jc w:val="center"/>
        </w:trPr>
        <w:tc>
          <w:tcPr>
            <w:tcW w:w="3412" w:type="dxa"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</w:rPr>
            </w:pPr>
            <w:r w:rsidRPr="007435BD">
              <w:rPr>
                <w:sz w:val="36"/>
                <w:szCs w:val="36"/>
              </w:rPr>
              <w:t>Программа</w:t>
            </w:r>
          </w:p>
        </w:tc>
        <w:tc>
          <w:tcPr>
            <w:tcW w:w="948" w:type="dxa"/>
            <w:vMerge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  <w:lang w:val="en-US"/>
              </w:rPr>
            </w:pPr>
          </w:p>
        </w:tc>
        <w:tc>
          <w:tcPr>
            <w:tcW w:w="948" w:type="dxa"/>
            <w:vMerge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  <w:lang w:val="en-US"/>
              </w:rPr>
            </w:pPr>
          </w:p>
        </w:tc>
        <w:tc>
          <w:tcPr>
            <w:tcW w:w="1045" w:type="dxa"/>
            <w:vMerge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  <w:lang w:val="en-US"/>
              </w:rPr>
            </w:pPr>
          </w:p>
        </w:tc>
        <w:tc>
          <w:tcPr>
            <w:tcW w:w="1045" w:type="dxa"/>
            <w:vMerge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  <w:lang w:val="en-US"/>
              </w:rPr>
            </w:pPr>
          </w:p>
        </w:tc>
        <w:tc>
          <w:tcPr>
            <w:tcW w:w="1947" w:type="dxa"/>
            <w:vMerge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</w:rPr>
            </w:pPr>
          </w:p>
        </w:tc>
      </w:tr>
      <w:tr w:rsidR="0083141E" w:rsidRPr="007435BD" w:rsidTr="00904F73">
        <w:trPr>
          <w:trHeight w:val="1104"/>
          <w:jc w:val="center"/>
        </w:trPr>
        <w:tc>
          <w:tcPr>
            <w:tcW w:w="3412" w:type="dxa"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</w:rPr>
            </w:pPr>
            <w:r w:rsidRPr="007435BD">
              <w:rPr>
                <w:sz w:val="36"/>
                <w:szCs w:val="36"/>
              </w:rPr>
              <w:t>Старт</w:t>
            </w:r>
          </w:p>
        </w:tc>
        <w:tc>
          <w:tcPr>
            <w:tcW w:w="948" w:type="dxa"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</w:rPr>
            </w:pPr>
          </w:p>
        </w:tc>
        <w:tc>
          <w:tcPr>
            <w:tcW w:w="948" w:type="dxa"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</w:rPr>
            </w:pPr>
          </w:p>
        </w:tc>
        <w:tc>
          <w:tcPr>
            <w:tcW w:w="1045" w:type="dxa"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</w:rPr>
            </w:pPr>
          </w:p>
        </w:tc>
        <w:tc>
          <w:tcPr>
            <w:tcW w:w="1045" w:type="dxa"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</w:rPr>
            </w:pPr>
          </w:p>
        </w:tc>
        <w:tc>
          <w:tcPr>
            <w:tcW w:w="1947" w:type="dxa"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</w:rPr>
            </w:pPr>
            <w:r w:rsidRPr="007435BD">
              <w:rPr>
                <w:sz w:val="36"/>
                <w:szCs w:val="36"/>
              </w:rPr>
              <w:t>+</w:t>
            </w:r>
          </w:p>
        </w:tc>
      </w:tr>
      <w:tr w:rsidR="0083141E" w:rsidRPr="007435BD" w:rsidTr="00904F73">
        <w:trPr>
          <w:trHeight w:val="1168"/>
          <w:jc w:val="center"/>
        </w:trPr>
        <w:tc>
          <w:tcPr>
            <w:tcW w:w="3412" w:type="dxa"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</w:rPr>
            </w:pPr>
            <w:r w:rsidRPr="007435BD">
              <w:rPr>
                <w:noProof/>
                <w:lang w:eastAsia="ru-RU"/>
              </w:rPr>
              <w:drawing>
                <wp:inline distT="0" distB="0" distL="0" distR="0" wp14:anchorId="677FE04A" wp14:editId="2FCC5E5C">
                  <wp:extent cx="190476" cy="428571"/>
                  <wp:effectExtent l="0" t="0" r="63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476" cy="428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435BD">
              <w:rPr>
                <w:noProof/>
                <w:lang w:eastAsia="ru-RU"/>
              </w:rPr>
              <w:drawing>
                <wp:inline distT="0" distB="0" distL="0" distR="0" wp14:anchorId="4E4CC357" wp14:editId="71EECB3A">
                  <wp:extent cx="190476" cy="428571"/>
                  <wp:effectExtent l="0" t="0" r="63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476" cy="428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435BD">
              <w:rPr>
                <w:sz w:val="36"/>
                <w:szCs w:val="36"/>
              </w:rPr>
              <w:t>Вниз</w:t>
            </w:r>
          </w:p>
        </w:tc>
        <w:tc>
          <w:tcPr>
            <w:tcW w:w="948" w:type="dxa"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</w:rPr>
            </w:pPr>
            <w:r w:rsidRPr="007435BD">
              <w:rPr>
                <w:sz w:val="36"/>
                <w:szCs w:val="36"/>
              </w:rPr>
              <w:t>+</w:t>
            </w:r>
          </w:p>
        </w:tc>
        <w:tc>
          <w:tcPr>
            <w:tcW w:w="948" w:type="dxa"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</w:rPr>
            </w:pPr>
          </w:p>
        </w:tc>
        <w:tc>
          <w:tcPr>
            <w:tcW w:w="1045" w:type="dxa"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</w:rPr>
            </w:pPr>
          </w:p>
        </w:tc>
        <w:tc>
          <w:tcPr>
            <w:tcW w:w="1045" w:type="dxa"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</w:rPr>
            </w:pPr>
          </w:p>
        </w:tc>
        <w:tc>
          <w:tcPr>
            <w:tcW w:w="1947" w:type="dxa"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</w:rPr>
            </w:pPr>
            <w:r w:rsidRPr="007435BD">
              <w:rPr>
                <w:sz w:val="36"/>
                <w:szCs w:val="36"/>
              </w:rPr>
              <w:t>+</w:t>
            </w:r>
          </w:p>
        </w:tc>
      </w:tr>
      <w:tr w:rsidR="0083141E" w:rsidRPr="007435BD" w:rsidTr="00904F73">
        <w:trPr>
          <w:trHeight w:val="1104"/>
          <w:jc w:val="center"/>
        </w:trPr>
        <w:tc>
          <w:tcPr>
            <w:tcW w:w="3412" w:type="dxa"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</w:rPr>
            </w:pPr>
            <w:r w:rsidRPr="007435BD">
              <w:rPr>
                <w:noProof/>
                <w:lang w:eastAsia="ru-RU"/>
              </w:rPr>
              <w:drawing>
                <wp:inline distT="0" distB="0" distL="0" distR="0" wp14:anchorId="70F75C1D" wp14:editId="5C95C20A">
                  <wp:extent cx="190476" cy="428571"/>
                  <wp:effectExtent l="0" t="0" r="63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476" cy="428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435BD">
              <w:rPr>
                <w:sz w:val="36"/>
                <w:szCs w:val="36"/>
              </w:rPr>
              <w:t>Вниз</w:t>
            </w:r>
          </w:p>
        </w:tc>
        <w:tc>
          <w:tcPr>
            <w:tcW w:w="948" w:type="dxa"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</w:rPr>
            </w:pPr>
            <w:r w:rsidRPr="007435BD">
              <w:rPr>
                <w:sz w:val="36"/>
                <w:szCs w:val="36"/>
              </w:rPr>
              <w:t>+</w:t>
            </w:r>
          </w:p>
        </w:tc>
        <w:tc>
          <w:tcPr>
            <w:tcW w:w="948" w:type="dxa"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</w:rPr>
            </w:pPr>
          </w:p>
        </w:tc>
        <w:tc>
          <w:tcPr>
            <w:tcW w:w="1045" w:type="dxa"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</w:rPr>
            </w:pPr>
            <w:r w:rsidRPr="007435BD">
              <w:rPr>
                <w:sz w:val="36"/>
                <w:szCs w:val="36"/>
              </w:rPr>
              <w:t>+</w:t>
            </w:r>
          </w:p>
        </w:tc>
        <w:tc>
          <w:tcPr>
            <w:tcW w:w="1045" w:type="dxa"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</w:rPr>
            </w:pPr>
          </w:p>
        </w:tc>
        <w:tc>
          <w:tcPr>
            <w:tcW w:w="1947" w:type="dxa"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</w:rPr>
            </w:pPr>
            <w:r w:rsidRPr="007435BD">
              <w:rPr>
                <w:sz w:val="36"/>
                <w:szCs w:val="36"/>
              </w:rPr>
              <w:t>+</w:t>
            </w:r>
          </w:p>
        </w:tc>
      </w:tr>
      <w:tr w:rsidR="0083141E" w:rsidRPr="007435BD" w:rsidTr="00904F73">
        <w:trPr>
          <w:trHeight w:val="1168"/>
          <w:jc w:val="center"/>
        </w:trPr>
        <w:tc>
          <w:tcPr>
            <w:tcW w:w="3412" w:type="dxa"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</w:rPr>
            </w:pPr>
            <w:r w:rsidRPr="007435BD">
              <w:rPr>
                <w:sz w:val="36"/>
                <w:szCs w:val="36"/>
              </w:rPr>
              <w:t>Прижим</w:t>
            </w:r>
          </w:p>
        </w:tc>
        <w:tc>
          <w:tcPr>
            <w:tcW w:w="948" w:type="dxa"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</w:rPr>
            </w:pPr>
            <w:r w:rsidRPr="007435BD">
              <w:rPr>
                <w:sz w:val="36"/>
                <w:szCs w:val="36"/>
              </w:rPr>
              <w:t>+</w:t>
            </w:r>
          </w:p>
        </w:tc>
        <w:tc>
          <w:tcPr>
            <w:tcW w:w="948" w:type="dxa"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</w:rPr>
            </w:pPr>
          </w:p>
        </w:tc>
        <w:tc>
          <w:tcPr>
            <w:tcW w:w="1045" w:type="dxa"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</w:rPr>
            </w:pPr>
          </w:p>
        </w:tc>
        <w:tc>
          <w:tcPr>
            <w:tcW w:w="1045" w:type="dxa"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</w:rPr>
            </w:pPr>
            <w:r w:rsidRPr="007435BD">
              <w:rPr>
                <w:sz w:val="36"/>
                <w:szCs w:val="36"/>
              </w:rPr>
              <w:t>+</w:t>
            </w:r>
          </w:p>
        </w:tc>
        <w:tc>
          <w:tcPr>
            <w:tcW w:w="1947" w:type="dxa"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</w:rPr>
            </w:pPr>
            <w:r w:rsidRPr="007435BD">
              <w:rPr>
                <w:sz w:val="36"/>
                <w:szCs w:val="36"/>
              </w:rPr>
              <w:t>+</w:t>
            </w:r>
          </w:p>
        </w:tc>
      </w:tr>
      <w:tr w:rsidR="0083141E" w:rsidRPr="007435BD" w:rsidTr="00904F73">
        <w:trPr>
          <w:trHeight w:val="1104"/>
          <w:jc w:val="center"/>
        </w:trPr>
        <w:tc>
          <w:tcPr>
            <w:tcW w:w="3412" w:type="dxa"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</w:rPr>
            </w:pPr>
            <w:r w:rsidRPr="007435BD">
              <w:rPr>
                <w:sz w:val="36"/>
                <w:szCs w:val="36"/>
              </w:rPr>
              <w:t>Ослабление</w:t>
            </w:r>
          </w:p>
        </w:tc>
        <w:tc>
          <w:tcPr>
            <w:tcW w:w="948" w:type="dxa"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</w:rPr>
            </w:pPr>
          </w:p>
        </w:tc>
        <w:tc>
          <w:tcPr>
            <w:tcW w:w="948" w:type="dxa"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</w:rPr>
            </w:pPr>
          </w:p>
        </w:tc>
        <w:tc>
          <w:tcPr>
            <w:tcW w:w="1045" w:type="dxa"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</w:rPr>
            </w:pPr>
          </w:p>
        </w:tc>
        <w:tc>
          <w:tcPr>
            <w:tcW w:w="1045" w:type="dxa"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</w:rPr>
            </w:pPr>
          </w:p>
        </w:tc>
        <w:tc>
          <w:tcPr>
            <w:tcW w:w="1947" w:type="dxa"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</w:rPr>
            </w:pPr>
            <w:r w:rsidRPr="007435BD">
              <w:rPr>
                <w:sz w:val="36"/>
                <w:szCs w:val="36"/>
              </w:rPr>
              <w:t>+</w:t>
            </w:r>
          </w:p>
        </w:tc>
      </w:tr>
      <w:tr w:rsidR="0083141E" w:rsidRPr="007435BD" w:rsidTr="00904F73">
        <w:trPr>
          <w:trHeight w:val="1168"/>
          <w:jc w:val="center"/>
        </w:trPr>
        <w:tc>
          <w:tcPr>
            <w:tcW w:w="3412" w:type="dxa"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</w:rPr>
            </w:pPr>
            <w:r w:rsidRPr="007435BD">
              <w:rPr>
                <w:noProof/>
                <w:lang w:eastAsia="ru-RU"/>
              </w:rPr>
              <w:drawing>
                <wp:inline distT="0" distB="0" distL="0" distR="0" wp14:anchorId="7841DD0F" wp14:editId="11CA8A14">
                  <wp:extent cx="314286" cy="390476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86" cy="390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435BD">
              <w:rPr>
                <w:sz w:val="36"/>
                <w:szCs w:val="36"/>
              </w:rPr>
              <w:t>Вверх</w:t>
            </w:r>
          </w:p>
        </w:tc>
        <w:tc>
          <w:tcPr>
            <w:tcW w:w="948" w:type="dxa"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</w:rPr>
            </w:pPr>
          </w:p>
        </w:tc>
        <w:tc>
          <w:tcPr>
            <w:tcW w:w="948" w:type="dxa"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</w:rPr>
            </w:pPr>
            <w:r w:rsidRPr="007435BD">
              <w:rPr>
                <w:sz w:val="36"/>
                <w:szCs w:val="36"/>
              </w:rPr>
              <w:t>+</w:t>
            </w:r>
          </w:p>
        </w:tc>
        <w:tc>
          <w:tcPr>
            <w:tcW w:w="1045" w:type="dxa"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</w:rPr>
            </w:pPr>
          </w:p>
        </w:tc>
        <w:tc>
          <w:tcPr>
            <w:tcW w:w="1045" w:type="dxa"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</w:rPr>
            </w:pPr>
          </w:p>
        </w:tc>
        <w:tc>
          <w:tcPr>
            <w:tcW w:w="1947" w:type="dxa"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</w:rPr>
            </w:pPr>
            <w:r w:rsidRPr="007435BD">
              <w:rPr>
                <w:sz w:val="36"/>
                <w:szCs w:val="36"/>
              </w:rPr>
              <w:t>+</w:t>
            </w:r>
          </w:p>
        </w:tc>
      </w:tr>
      <w:tr w:rsidR="0083141E" w:rsidRPr="007435BD" w:rsidTr="00904F73">
        <w:trPr>
          <w:trHeight w:val="1104"/>
          <w:jc w:val="center"/>
        </w:trPr>
        <w:tc>
          <w:tcPr>
            <w:tcW w:w="3412" w:type="dxa"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</w:rPr>
            </w:pPr>
            <w:r w:rsidRPr="007435BD">
              <w:rPr>
                <w:sz w:val="36"/>
                <w:szCs w:val="36"/>
              </w:rPr>
              <w:t>СТОП</w:t>
            </w:r>
          </w:p>
        </w:tc>
        <w:tc>
          <w:tcPr>
            <w:tcW w:w="948" w:type="dxa"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</w:rPr>
            </w:pPr>
          </w:p>
        </w:tc>
        <w:tc>
          <w:tcPr>
            <w:tcW w:w="948" w:type="dxa"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</w:rPr>
            </w:pPr>
          </w:p>
        </w:tc>
        <w:tc>
          <w:tcPr>
            <w:tcW w:w="1045" w:type="dxa"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</w:rPr>
            </w:pPr>
          </w:p>
        </w:tc>
        <w:tc>
          <w:tcPr>
            <w:tcW w:w="1045" w:type="dxa"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</w:rPr>
            </w:pPr>
          </w:p>
        </w:tc>
        <w:tc>
          <w:tcPr>
            <w:tcW w:w="1947" w:type="dxa"/>
            <w:vAlign w:val="center"/>
          </w:tcPr>
          <w:p w:rsidR="0083141E" w:rsidRPr="007435BD" w:rsidRDefault="0083141E" w:rsidP="00904F73">
            <w:pPr>
              <w:rPr>
                <w:sz w:val="36"/>
                <w:szCs w:val="36"/>
              </w:rPr>
            </w:pPr>
          </w:p>
        </w:tc>
      </w:tr>
    </w:tbl>
    <w:p w:rsidR="0083141E" w:rsidRDefault="0083141E" w:rsidP="0083141E">
      <w:pPr>
        <w:rPr>
          <w:b/>
          <w:sz w:val="36"/>
          <w:szCs w:val="36"/>
        </w:rPr>
      </w:pPr>
    </w:p>
    <w:p w:rsidR="0083141E" w:rsidRDefault="0083141E">
      <w:pPr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</w:p>
    <w:p w:rsidR="0083141E" w:rsidRDefault="0083141E" w:rsidP="002D2EF1">
      <w:pPr>
        <w:pStyle w:val="21"/>
        <w:jc w:val="center"/>
      </w:pPr>
      <w:bookmarkStart w:id="9" w:name="_Toc84317065"/>
      <w:r>
        <w:lastRenderedPageBreak/>
        <w:t>Т</w:t>
      </w:r>
      <w:r w:rsidRPr="007435BD">
        <w:t>аблица давления и усилия в тоннах</w:t>
      </w:r>
      <w:bookmarkEnd w:id="9"/>
    </w:p>
    <w:p w:rsidR="0083141E" w:rsidRPr="007435BD" w:rsidRDefault="0083141E" w:rsidP="002D2EF1">
      <w:pPr>
        <w:jc w:val="center"/>
        <w:rPr>
          <w:b/>
          <w:sz w:val="36"/>
          <w:szCs w:val="36"/>
        </w:rPr>
      </w:pPr>
      <w:r w:rsidRPr="007435BD">
        <w:rPr>
          <w:b/>
          <w:sz w:val="36"/>
          <w:szCs w:val="36"/>
        </w:rPr>
        <w:t>300 Тонн</w:t>
      </w:r>
    </w:p>
    <w:p w:rsidR="0083141E" w:rsidRPr="007435BD" w:rsidRDefault="0083141E" w:rsidP="0083141E">
      <w:pPr>
        <w:rPr>
          <w:b/>
          <w:sz w:val="36"/>
          <w:szCs w:val="36"/>
        </w:rPr>
      </w:pPr>
    </w:p>
    <w:p w:rsidR="0083141E" w:rsidRPr="007435BD" w:rsidRDefault="0083141E" w:rsidP="0083141E">
      <w:r w:rsidRPr="007435BD">
        <w:rPr>
          <w:noProof/>
          <w:lang w:eastAsia="ru-RU"/>
        </w:rPr>
        <w:drawing>
          <wp:inline distT="0" distB="0" distL="0" distR="0" wp14:anchorId="221FDE09" wp14:editId="3B95BEA9">
            <wp:extent cx="5924550" cy="63246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632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41E" w:rsidRPr="007435BD" w:rsidRDefault="0083141E" w:rsidP="0083141E"/>
    <w:p w:rsidR="0083141E" w:rsidRPr="007435BD" w:rsidRDefault="0083141E" w:rsidP="0083141E">
      <w:pPr>
        <w:sectPr w:rsidR="0083141E" w:rsidRPr="007435BD" w:rsidSect="0083141E">
          <w:pgSz w:w="11906" w:h="16838"/>
          <w:pgMar w:top="720" w:right="720" w:bottom="720" w:left="720" w:header="709" w:footer="397" w:gutter="0"/>
          <w:cols w:space="708"/>
          <w:titlePg/>
          <w:docGrid w:linePitch="360"/>
        </w:sectPr>
      </w:pPr>
    </w:p>
    <w:p w:rsidR="0083141E" w:rsidRPr="007435BD" w:rsidRDefault="0083141E" w:rsidP="002D2EF1">
      <w:pPr>
        <w:pStyle w:val="21"/>
        <w:jc w:val="center"/>
      </w:pPr>
      <w:bookmarkStart w:id="10" w:name="_Toc84317066"/>
      <w:r w:rsidRPr="007435BD">
        <w:lastRenderedPageBreak/>
        <w:t>Гидравлическая принципиальная диаграмма</w:t>
      </w:r>
      <w:bookmarkEnd w:id="10"/>
    </w:p>
    <w:p w:rsidR="0083141E" w:rsidRPr="007435BD" w:rsidRDefault="0083141E" w:rsidP="0083141E">
      <w:r w:rsidRPr="007435BD">
        <w:rPr>
          <w:b/>
          <w:noProof/>
          <w:sz w:val="36"/>
          <w:szCs w:val="36"/>
          <w:lang w:eastAsia="ru-RU"/>
        </w:rPr>
        <w:drawing>
          <wp:inline distT="0" distB="0" distL="0" distR="0" wp14:anchorId="7AC0267E" wp14:editId="3891AC74">
            <wp:extent cx="9725025" cy="5640661"/>
            <wp:effectExtent l="0" t="0" r="0" b="0"/>
            <wp:docPr id="8" name="Рисунок 8" descr="A9Rykyw2u_76kw1_2j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9Rykyw2u_76kw1_2js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8438" cy="5648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41E" w:rsidRPr="007435BD" w:rsidRDefault="0083141E" w:rsidP="0083141E"/>
    <w:p w:rsidR="0083141E" w:rsidRPr="007435BD" w:rsidRDefault="0083141E" w:rsidP="002D2EF1">
      <w:pPr>
        <w:pStyle w:val="21"/>
        <w:jc w:val="center"/>
      </w:pPr>
      <w:bookmarkStart w:id="11" w:name="_Toc84317067"/>
      <w:r w:rsidRPr="007435BD">
        <w:lastRenderedPageBreak/>
        <w:t>Схема фундамента</w:t>
      </w:r>
      <w:bookmarkEnd w:id="11"/>
    </w:p>
    <w:p w:rsidR="0083141E" w:rsidRPr="007435BD" w:rsidRDefault="0083141E" w:rsidP="0083141E"/>
    <w:p w:rsidR="0083141E" w:rsidRPr="007435BD" w:rsidRDefault="0083141E" w:rsidP="0083141E">
      <w:pPr>
        <w:sectPr w:rsidR="0083141E" w:rsidRPr="007435BD" w:rsidSect="0083141E">
          <w:pgSz w:w="16838" w:h="11906" w:orient="landscape"/>
          <w:pgMar w:top="720" w:right="720" w:bottom="720" w:left="720" w:header="709" w:footer="397" w:gutter="0"/>
          <w:cols w:space="708"/>
          <w:titlePg/>
          <w:docGrid w:linePitch="360"/>
        </w:sectPr>
      </w:pPr>
      <w:r w:rsidRPr="007435BD">
        <w:rPr>
          <w:noProof/>
          <w:lang w:eastAsia="ru-RU"/>
        </w:rPr>
        <w:drawing>
          <wp:inline distT="0" distB="0" distL="0" distR="0" wp14:anchorId="4791C192" wp14:editId="3DBBD94D">
            <wp:extent cx="9544050" cy="461209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210" cy="461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A74" w:rsidRPr="003F074D" w:rsidRDefault="00A941E0" w:rsidP="00BA3182">
      <w:pPr>
        <w:pStyle w:val="11"/>
      </w:pPr>
      <w:bookmarkStart w:id="12" w:name="_Toc84317068"/>
      <w:r w:rsidRPr="003F074D">
        <w:lastRenderedPageBreak/>
        <w:t>М</w:t>
      </w:r>
      <w:r w:rsidR="003F074D">
        <w:t>еры предосторожности</w:t>
      </w:r>
      <w:bookmarkEnd w:id="12"/>
    </w:p>
    <w:p w:rsidR="00304A74" w:rsidRPr="003F074D" w:rsidRDefault="00304A74" w:rsidP="005A24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074D">
        <w:rPr>
          <w:rFonts w:ascii="Arial" w:hAnsi="Arial" w:cs="Arial"/>
          <w:sz w:val="24"/>
          <w:szCs w:val="24"/>
        </w:rPr>
        <w:t xml:space="preserve">1. Перед </w:t>
      </w:r>
      <w:r w:rsidR="00A941E0" w:rsidRPr="003F074D">
        <w:rPr>
          <w:rFonts w:ascii="Arial" w:hAnsi="Arial" w:cs="Arial"/>
          <w:sz w:val="24"/>
          <w:szCs w:val="24"/>
        </w:rPr>
        <w:t>началом эксплуатации необходимо проверить</w:t>
      </w:r>
      <w:r w:rsidRPr="003F074D">
        <w:rPr>
          <w:rFonts w:ascii="Arial" w:hAnsi="Arial" w:cs="Arial"/>
          <w:sz w:val="24"/>
          <w:szCs w:val="24"/>
        </w:rPr>
        <w:t>, чтобы направление вращения масляно</w:t>
      </w:r>
      <w:r w:rsidR="00015AF0" w:rsidRPr="003F074D">
        <w:rPr>
          <w:rFonts w:ascii="Arial" w:hAnsi="Arial" w:cs="Arial"/>
          <w:sz w:val="24"/>
          <w:szCs w:val="24"/>
        </w:rPr>
        <w:t>го</w:t>
      </w:r>
      <w:r w:rsidRPr="003F074D">
        <w:rPr>
          <w:rFonts w:ascii="Arial" w:hAnsi="Arial" w:cs="Arial"/>
          <w:sz w:val="24"/>
          <w:szCs w:val="24"/>
        </w:rPr>
        <w:t xml:space="preserve"> </w:t>
      </w:r>
      <w:r w:rsidR="00015AF0" w:rsidRPr="003F074D">
        <w:rPr>
          <w:rFonts w:ascii="Arial" w:hAnsi="Arial" w:cs="Arial"/>
          <w:sz w:val="24"/>
          <w:szCs w:val="24"/>
        </w:rPr>
        <w:t>насоса</w:t>
      </w:r>
      <w:r w:rsidRPr="003F074D">
        <w:rPr>
          <w:rFonts w:ascii="Arial" w:hAnsi="Arial" w:cs="Arial"/>
          <w:sz w:val="24"/>
          <w:szCs w:val="24"/>
        </w:rPr>
        <w:t xml:space="preserve"> соответствовало отметке на ярлыке.</w:t>
      </w:r>
    </w:p>
    <w:p w:rsidR="00304A74" w:rsidRPr="003F074D" w:rsidRDefault="00304A74" w:rsidP="005A24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074D">
        <w:rPr>
          <w:rFonts w:ascii="Arial" w:hAnsi="Arial" w:cs="Arial"/>
          <w:sz w:val="24"/>
          <w:szCs w:val="24"/>
        </w:rPr>
        <w:t xml:space="preserve">ПРИМЕЧАНИЕ: ВРАЩЕНИЕ В ОБРАТНОМ НАПРАВЛЕНИИ </w:t>
      </w:r>
      <w:r w:rsidR="00A941E0" w:rsidRPr="003F074D">
        <w:rPr>
          <w:rFonts w:ascii="Arial" w:hAnsi="Arial" w:cs="Arial"/>
          <w:sz w:val="24"/>
          <w:szCs w:val="24"/>
        </w:rPr>
        <w:t>НЕ ДОПУСКАЕТСЯ</w:t>
      </w:r>
      <w:r w:rsidRPr="003F074D">
        <w:rPr>
          <w:rFonts w:ascii="Arial" w:hAnsi="Arial" w:cs="Arial"/>
          <w:sz w:val="24"/>
          <w:szCs w:val="24"/>
        </w:rPr>
        <w:t>!</w:t>
      </w:r>
    </w:p>
    <w:p w:rsidR="00304A74" w:rsidRPr="003F074D" w:rsidRDefault="00304A74" w:rsidP="005A24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074D">
        <w:rPr>
          <w:rFonts w:ascii="Arial" w:hAnsi="Arial" w:cs="Arial"/>
          <w:sz w:val="24"/>
          <w:szCs w:val="24"/>
        </w:rPr>
        <w:t xml:space="preserve">2. </w:t>
      </w:r>
      <w:r w:rsidR="00A941E0" w:rsidRPr="003F074D">
        <w:rPr>
          <w:rFonts w:ascii="Arial" w:hAnsi="Arial" w:cs="Arial"/>
          <w:sz w:val="24"/>
          <w:szCs w:val="24"/>
        </w:rPr>
        <w:t>Для масляного насоса используется</w:t>
      </w:r>
      <w:r w:rsidRPr="003F074D">
        <w:rPr>
          <w:rFonts w:ascii="Arial" w:hAnsi="Arial" w:cs="Arial"/>
          <w:sz w:val="24"/>
          <w:szCs w:val="24"/>
        </w:rPr>
        <w:t xml:space="preserve"> гидравлическое масло № 32 или 46.</w:t>
      </w:r>
    </w:p>
    <w:p w:rsidR="00304A74" w:rsidRPr="003F074D" w:rsidRDefault="00304A74" w:rsidP="005A24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074D">
        <w:rPr>
          <w:rFonts w:ascii="Arial" w:hAnsi="Arial" w:cs="Arial"/>
          <w:sz w:val="24"/>
          <w:szCs w:val="24"/>
        </w:rPr>
        <w:t xml:space="preserve">3. Уровень масла должен </w:t>
      </w:r>
      <w:r w:rsidR="00A941E0" w:rsidRPr="003F074D">
        <w:rPr>
          <w:rFonts w:ascii="Arial" w:hAnsi="Arial" w:cs="Arial"/>
          <w:sz w:val="24"/>
          <w:szCs w:val="24"/>
        </w:rPr>
        <w:t>доходить до ограничивающей отметки</w:t>
      </w:r>
      <w:r w:rsidRPr="003F074D">
        <w:rPr>
          <w:rFonts w:ascii="Arial" w:hAnsi="Arial" w:cs="Arial"/>
          <w:sz w:val="24"/>
          <w:szCs w:val="24"/>
        </w:rPr>
        <w:t>.</w:t>
      </w:r>
    </w:p>
    <w:p w:rsidR="00304A74" w:rsidRPr="003F074D" w:rsidRDefault="005F72BB" w:rsidP="005A24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074D">
        <w:rPr>
          <w:rFonts w:ascii="Arial" w:hAnsi="Arial" w:cs="Arial"/>
          <w:sz w:val="24"/>
          <w:szCs w:val="24"/>
        </w:rPr>
        <w:t>4. При замене масла</w:t>
      </w:r>
      <w:r w:rsidR="00304A74" w:rsidRPr="003F074D">
        <w:rPr>
          <w:rFonts w:ascii="Arial" w:hAnsi="Arial" w:cs="Arial"/>
          <w:sz w:val="24"/>
          <w:szCs w:val="24"/>
        </w:rPr>
        <w:t xml:space="preserve"> </w:t>
      </w:r>
      <w:r w:rsidRPr="003F074D">
        <w:rPr>
          <w:rFonts w:ascii="Arial" w:hAnsi="Arial" w:cs="Arial"/>
          <w:sz w:val="24"/>
          <w:szCs w:val="24"/>
        </w:rPr>
        <w:t>заливайте только чистое масло</w:t>
      </w:r>
      <w:r w:rsidR="00304A74" w:rsidRPr="003F074D">
        <w:rPr>
          <w:rFonts w:ascii="Arial" w:hAnsi="Arial" w:cs="Arial"/>
          <w:sz w:val="24"/>
          <w:szCs w:val="24"/>
        </w:rPr>
        <w:t xml:space="preserve"> и почистите топливный бак (период между заменами масла – 6 месяцев).</w:t>
      </w:r>
    </w:p>
    <w:p w:rsidR="00304A74" w:rsidRPr="003F074D" w:rsidRDefault="00304A74" w:rsidP="005A24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074D">
        <w:rPr>
          <w:rFonts w:ascii="Arial" w:hAnsi="Arial" w:cs="Arial"/>
          <w:sz w:val="24"/>
          <w:szCs w:val="24"/>
        </w:rPr>
        <w:t xml:space="preserve">5. Рабочая температура </w:t>
      </w:r>
      <w:r w:rsidR="005F72BB" w:rsidRPr="003F074D">
        <w:rPr>
          <w:rFonts w:ascii="Arial" w:hAnsi="Arial" w:cs="Arial"/>
          <w:sz w:val="24"/>
          <w:szCs w:val="24"/>
        </w:rPr>
        <w:t>составляет</w:t>
      </w:r>
      <w:r w:rsidRPr="003F074D">
        <w:rPr>
          <w:rFonts w:ascii="Arial" w:hAnsi="Arial" w:cs="Arial"/>
          <w:sz w:val="24"/>
          <w:szCs w:val="24"/>
        </w:rPr>
        <w:t xml:space="preserve"> 10-50°</w:t>
      </w:r>
      <w:r w:rsidRPr="003F074D">
        <w:rPr>
          <w:rFonts w:ascii="Arial" w:hAnsi="Arial" w:cs="Arial"/>
          <w:sz w:val="24"/>
          <w:szCs w:val="24"/>
          <w:lang w:val="en-US"/>
        </w:rPr>
        <w:t>C</w:t>
      </w:r>
      <w:r w:rsidRPr="003F074D">
        <w:rPr>
          <w:rFonts w:ascii="Arial" w:hAnsi="Arial" w:cs="Arial"/>
          <w:sz w:val="24"/>
          <w:szCs w:val="24"/>
        </w:rPr>
        <w:t>.</w:t>
      </w:r>
    </w:p>
    <w:p w:rsidR="00304A74" w:rsidRPr="003F074D" w:rsidRDefault="00304A74" w:rsidP="005A24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074D">
        <w:rPr>
          <w:rFonts w:ascii="Arial" w:hAnsi="Arial" w:cs="Arial"/>
          <w:sz w:val="24"/>
          <w:szCs w:val="24"/>
        </w:rPr>
        <w:t xml:space="preserve">6. Перед запуском </w:t>
      </w:r>
      <w:r w:rsidR="005F72BB" w:rsidRPr="003F074D">
        <w:rPr>
          <w:rFonts w:ascii="Arial" w:hAnsi="Arial" w:cs="Arial"/>
          <w:sz w:val="24"/>
          <w:szCs w:val="24"/>
        </w:rPr>
        <w:t>насоса установите ручку распределительного</w:t>
      </w:r>
      <w:r w:rsidRPr="003F074D">
        <w:rPr>
          <w:rFonts w:ascii="Arial" w:hAnsi="Arial" w:cs="Arial"/>
          <w:sz w:val="24"/>
          <w:szCs w:val="24"/>
        </w:rPr>
        <w:t xml:space="preserve"> клапана в центральное положение.</w:t>
      </w:r>
    </w:p>
    <w:p w:rsidR="00304A74" w:rsidRPr="003F074D" w:rsidRDefault="00304A74" w:rsidP="005A24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074D">
        <w:rPr>
          <w:rFonts w:ascii="Arial" w:hAnsi="Arial" w:cs="Arial"/>
          <w:sz w:val="24"/>
          <w:szCs w:val="24"/>
        </w:rPr>
        <w:t xml:space="preserve">7. </w:t>
      </w:r>
      <w:r w:rsidR="005F72BB" w:rsidRPr="003F074D">
        <w:rPr>
          <w:rFonts w:ascii="Arial" w:hAnsi="Arial" w:cs="Arial"/>
          <w:sz w:val="24"/>
          <w:szCs w:val="24"/>
        </w:rPr>
        <w:t>Если во время эксплуатации</w:t>
      </w:r>
      <w:r w:rsidRPr="003F074D">
        <w:rPr>
          <w:rFonts w:ascii="Arial" w:hAnsi="Arial" w:cs="Arial"/>
          <w:sz w:val="24"/>
          <w:szCs w:val="24"/>
        </w:rPr>
        <w:t xml:space="preserve"> температура</w:t>
      </w:r>
      <w:r w:rsidR="005F72BB" w:rsidRPr="003F074D">
        <w:rPr>
          <w:rFonts w:ascii="Arial" w:hAnsi="Arial" w:cs="Arial"/>
          <w:sz w:val="24"/>
          <w:szCs w:val="24"/>
        </w:rPr>
        <w:t xml:space="preserve"> оборудования</w:t>
      </w:r>
      <w:r w:rsidRPr="003F074D">
        <w:rPr>
          <w:rFonts w:ascii="Arial" w:hAnsi="Arial" w:cs="Arial"/>
          <w:sz w:val="24"/>
          <w:szCs w:val="24"/>
        </w:rPr>
        <w:t xml:space="preserve"> </w:t>
      </w:r>
      <w:r w:rsidR="005F72BB" w:rsidRPr="003F074D">
        <w:rPr>
          <w:rFonts w:ascii="Arial" w:hAnsi="Arial" w:cs="Arial"/>
          <w:sz w:val="24"/>
          <w:szCs w:val="24"/>
        </w:rPr>
        <w:t xml:space="preserve">станет </w:t>
      </w:r>
      <w:r w:rsidRPr="003F074D">
        <w:rPr>
          <w:rFonts w:ascii="Arial" w:hAnsi="Arial" w:cs="Arial"/>
          <w:sz w:val="24"/>
          <w:szCs w:val="24"/>
        </w:rPr>
        <w:t>слишком высок</w:t>
      </w:r>
      <w:r w:rsidR="005F72BB" w:rsidRPr="003F074D">
        <w:rPr>
          <w:rFonts w:ascii="Arial" w:hAnsi="Arial" w:cs="Arial"/>
          <w:sz w:val="24"/>
          <w:szCs w:val="24"/>
        </w:rPr>
        <w:t>ой</w:t>
      </w:r>
      <w:r w:rsidRPr="003F074D">
        <w:rPr>
          <w:rFonts w:ascii="Arial" w:hAnsi="Arial" w:cs="Arial"/>
          <w:sz w:val="24"/>
          <w:szCs w:val="24"/>
        </w:rPr>
        <w:t xml:space="preserve">, </w:t>
      </w:r>
      <w:r w:rsidR="005F72BB" w:rsidRPr="003F074D">
        <w:rPr>
          <w:rFonts w:ascii="Arial" w:hAnsi="Arial" w:cs="Arial"/>
          <w:sz w:val="24"/>
          <w:szCs w:val="24"/>
        </w:rPr>
        <w:t>отключите оборудования и дайте ему остыть</w:t>
      </w:r>
      <w:r w:rsidRPr="003F074D">
        <w:rPr>
          <w:rFonts w:ascii="Arial" w:hAnsi="Arial" w:cs="Arial"/>
          <w:sz w:val="24"/>
          <w:szCs w:val="24"/>
        </w:rPr>
        <w:t>.</w:t>
      </w:r>
    </w:p>
    <w:p w:rsidR="00304A74" w:rsidRPr="003F074D" w:rsidRDefault="00304A74" w:rsidP="005A24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074D">
        <w:rPr>
          <w:rFonts w:ascii="Arial" w:hAnsi="Arial" w:cs="Arial"/>
          <w:sz w:val="24"/>
          <w:szCs w:val="24"/>
        </w:rPr>
        <w:t xml:space="preserve">8. Перед отправкой с завода </w:t>
      </w:r>
      <w:r w:rsidR="005F72BB" w:rsidRPr="003F074D">
        <w:rPr>
          <w:rFonts w:ascii="Arial" w:hAnsi="Arial" w:cs="Arial"/>
          <w:sz w:val="24"/>
          <w:szCs w:val="24"/>
        </w:rPr>
        <w:t>станок регулируется на должное давление</w:t>
      </w:r>
      <w:r w:rsidRPr="003F074D">
        <w:rPr>
          <w:rFonts w:ascii="Arial" w:hAnsi="Arial" w:cs="Arial"/>
          <w:sz w:val="24"/>
          <w:szCs w:val="24"/>
        </w:rPr>
        <w:t xml:space="preserve">. </w:t>
      </w:r>
      <w:r w:rsidR="005F72BB" w:rsidRPr="003F074D">
        <w:rPr>
          <w:rFonts w:ascii="Arial" w:hAnsi="Arial" w:cs="Arial"/>
          <w:sz w:val="24"/>
          <w:szCs w:val="24"/>
        </w:rPr>
        <w:t xml:space="preserve">Если </w:t>
      </w:r>
      <w:r w:rsidR="00015AF0" w:rsidRPr="003F074D">
        <w:rPr>
          <w:rFonts w:ascii="Arial" w:hAnsi="Arial" w:cs="Arial"/>
          <w:sz w:val="24"/>
          <w:szCs w:val="24"/>
        </w:rPr>
        <w:t>давление</w:t>
      </w:r>
      <w:r w:rsidR="005F72BB" w:rsidRPr="003F074D">
        <w:rPr>
          <w:rFonts w:ascii="Arial" w:hAnsi="Arial" w:cs="Arial"/>
          <w:sz w:val="24"/>
          <w:szCs w:val="24"/>
        </w:rPr>
        <w:t xml:space="preserve"> требуется изменить, то необходимо выдерживать номинальные значения.</w:t>
      </w:r>
    </w:p>
    <w:p w:rsidR="00304A74" w:rsidRPr="003F074D" w:rsidRDefault="00304A74" w:rsidP="005A24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074D">
        <w:rPr>
          <w:rFonts w:ascii="Arial" w:hAnsi="Arial" w:cs="Arial"/>
          <w:sz w:val="24"/>
          <w:szCs w:val="24"/>
        </w:rPr>
        <w:t xml:space="preserve">9. </w:t>
      </w:r>
      <w:r w:rsidR="005F72BB" w:rsidRPr="003F074D">
        <w:rPr>
          <w:rFonts w:ascii="Arial" w:hAnsi="Arial" w:cs="Arial"/>
          <w:b/>
          <w:sz w:val="24"/>
          <w:szCs w:val="24"/>
        </w:rPr>
        <w:t xml:space="preserve">Не допускается </w:t>
      </w:r>
      <w:r w:rsidRPr="003F074D">
        <w:rPr>
          <w:rFonts w:ascii="Arial" w:hAnsi="Arial" w:cs="Arial"/>
          <w:b/>
          <w:sz w:val="24"/>
          <w:szCs w:val="24"/>
        </w:rPr>
        <w:t xml:space="preserve">выполнять работу по прессованию </w:t>
      </w:r>
      <w:r w:rsidR="005F72BB" w:rsidRPr="003F074D">
        <w:rPr>
          <w:rFonts w:ascii="Arial" w:hAnsi="Arial" w:cs="Arial"/>
          <w:b/>
          <w:sz w:val="24"/>
          <w:szCs w:val="24"/>
        </w:rPr>
        <w:t xml:space="preserve">вхолостую, даже если </w:t>
      </w:r>
      <w:r w:rsidRPr="003F074D">
        <w:rPr>
          <w:rFonts w:ascii="Arial" w:hAnsi="Arial" w:cs="Arial"/>
          <w:b/>
          <w:sz w:val="24"/>
          <w:szCs w:val="24"/>
        </w:rPr>
        <w:t xml:space="preserve">поршневой шток находится в </w:t>
      </w:r>
      <w:r w:rsidR="002A05A2" w:rsidRPr="003F074D">
        <w:rPr>
          <w:rFonts w:ascii="Arial" w:hAnsi="Arial" w:cs="Arial"/>
          <w:b/>
          <w:sz w:val="24"/>
          <w:szCs w:val="24"/>
        </w:rPr>
        <w:t>верхней мертвой точке</w:t>
      </w:r>
      <w:r w:rsidR="002A05A2" w:rsidRPr="003F074D">
        <w:rPr>
          <w:rFonts w:ascii="Arial" w:hAnsi="Arial" w:cs="Arial"/>
          <w:sz w:val="24"/>
          <w:szCs w:val="24"/>
        </w:rPr>
        <w:t>.</w:t>
      </w:r>
    </w:p>
    <w:p w:rsidR="002A05A2" w:rsidRPr="003F074D" w:rsidRDefault="003F074D" w:rsidP="00BA3182">
      <w:pPr>
        <w:pStyle w:val="11"/>
      </w:pPr>
      <w:bookmarkStart w:id="13" w:name="_Toc84317069"/>
      <w:r>
        <w:t>Техническое обслуживание</w:t>
      </w:r>
      <w:bookmarkEnd w:id="13"/>
    </w:p>
    <w:p w:rsidR="002A05A2" w:rsidRPr="003F074D" w:rsidRDefault="002A05A2" w:rsidP="005A24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074D">
        <w:rPr>
          <w:rFonts w:ascii="Arial" w:hAnsi="Arial" w:cs="Arial"/>
          <w:sz w:val="24"/>
          <w:szCs w:val="24"/>
        </w:rPr>
        <w:t xml:space="preserve">1. </w:t>
      </w:r>
      <w:r w:rsidR="005F72BB" w:rsidRPr="003F074D">
        <w:rPr>
          <w:rFonts w:ascii="Arial" w:hAnsi="Arial" w:cs="Arial"/>
          <w:sz w:val="24"/>
          <w:szCs w:val="24"/>
        </w:rPr>
        <w:t>Первая замена гидравлического масла выполняется после шести месяцев эксплуатации, затем замена выполняется ежегодно</w:t>
      </w:r>
      <w:r w:rsidRPr="003F074D">
        <w:rPr>
          <w:rFonts w:ascii="Arial" w:hAnsi="Arial" w:cs="Arial"/>
          <w:sz w:val="24"/>
          <w:szCs w:val="24"/>
        </w:rPr>
        <w:t>.</w:t>
      </w:r>
    </w:p>
    <w:p w:rsidR="002A05A2" w:rsidRPr="003F074D" w:rsidRDefault="002A05A2" w:rsidP="005A24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074D">
        <w:rPr>
          <w:rFonts w:ascii="Arial" w:hAnsi="Arial" w:cs="Arial"/>
          <w:sz w:val="24"/>
          <w:szCs w:val="24"/>
        </w:rPr>
        <w:t xml:space="preserve">2. После замены масла </w:t>
      </w:r>
      <w:r w:rsidR="005F72BB" w:rsidRPr="003F074D">
        <w:rPr>
          <w:rFonts w:ascii="Arial" w:hAnsi="Arial" w:cs="Arial"/>
          <w:sz w:val="24"/>
          <w:szCs w:val="24"/>
        </w:rPr>
        <w:t>прогоните</w:t>
      </w:r>
      <w:r w:rsidRPr="003F074D">
        <w:rPr>
          <w:rFonts w:ascii="Arial" w:hAnsi="Arial" w:cs="Arial"/>
          <w:sz w:val="24"/>
          <w:szCs w:val="24"/>
        </w:rPr>
        <w:t xml:space="preserve"> поршневой шток </w:t>
      </w:r>
      <w:r w:rsidR="005F72BB" w:rsidRPr="003F074D">
        <w:rPr>
          <w:rFonts w:ascii="Arial" w:hAnsi="Arial" w:cs="Arial"/>
          <w:sz w:val="24"/>
          <w:szCs w:val="24"/>
        </w:rPr>
        <w:t>вверх-вниз</w:t>
      </w:r>
      <w:r w:rsidRPr="003F074D">
        <w:rPr>
          <w:rFonts w:ascii="Arial" w:hAnsi="Arial" w:cs="Arial"/>
          <w:sz w:val="24"/>
          <w:szCs w:val="24"/>
        </w:rPr>
        <w:t xml:space="preserve"> несколько раз, чтобы вытеснить воздух из цилиндра.</w:t>
      </w:r>
    </w:p>
    <w:p w:rsidR="002A05A2" w:rsidRPr="003F074D" w:rsidRDefault="002A05A2" w:rsidP="004D2B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074D">
        <w:rPr>
          <w:rFonts w:ascii="Arial" w:hAnsi="Arial" w:cs="Arial"/>
          <w:sz w:val="24"/>
          <w:szCs w:val="24"/>
        </w:rPr>
        <w:t xml:space="preserve">3. Регулярно проверяйте </w:t>
      </w:r>
      <w:r w:rsidR="005F72BB" w:rsidRPr="003F074D">
        <w:rPr>
          <w:rFonts w:ascii="Arial" w:hAnsi="Arial" w:cs="Arial"/>
          <w:sz w:val="24"/>
          <w:szCs w:val="24"/>
        </w:rPr>
        <w:t xml:space="preserve">состояние </w:t>
      </w:r>
      <w:r w:rsidRPr="003F074D">
        <w:rPr>
          <w:rFonts w:ascii="Arial" w:hAnsi="Arial" w:cs="Arial"/>
          <w:sz w:val="24"/>
          <w:szCs w:val="24"/>
        </w:rPr>
        <w:t>детал</w:t>
      </w:r>
      <w:r w:rsidR="005F72BB" w:rsidRPr="003F074D">
        <w:rPr>
          <w:rFonts w:ascii="Arial" w:hAnsi="Arial" w:cs="Arial"/>
          <w:sz w:val="24"/>
          <w:szCs w:val="24"/>
        </w:rPr>
        <w:t>ей</w:t>
      </w:r>
      <w:r w:rsidRPr="003F074D">
        <w:rPr>
          <w:rFonts w:ascii="Arial" w:hAnsi="Arial" w:cs="Arial"/>
          <w:sz w:val="24"/>
          <w:szCs w:val="24"/>
        </w:rPr>
        <w:t xml:space="preserve"> станка.</w:t>
      </w:r>
    </w:p>
    <w:p w:rsidR="002A05A2" w:rsidRPr="003F074D" w:rsidRDefault="005F72BB" w:rsidP="00BA3182">
      <w:pPr>
        <w:pStyle w:val="11"/>
      </w:pPr>
      <w:bookmarkStart w:id="14" w:name="_Toc84317070"/>
      <w:r w:rsidRPr="003F074D">
        <w:t>УПАКОВОЧНЫЙ ЛИСТ</w:t>
      </w:r>
      <w:r w:rsidR="003F074D">
        <w:t xml:space="preserve"> </w:t>
      </w:r>
      <w:r w:rsidR="003F074D" w:rsidRPr="003F074D">
        <w:rPr>
          <w:lang w:val="en-US"/>
        </w:rPr>
        <w:t>HP</w:t>
      </w:r>
      <w:r w:rsidR="003F074D" w:rsidRPr="003F074D">
        <w:t>-300</w:t>
      </w:r>
      <w:bookmarkEnd w:id="14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2268"/>
        <w:gridCol w:w="2251"/>
        <w:gridCol w:w="1914"/>
        <w:gridCol w:w="1915"/>
      </w:tblGrid>
      <w:tr w:rsidR="007010A8" w:rsidRPr="003F074D" w:rsidTr="00BA3182">
        <w:tc>
          <w:tcPr>
            <w:tcW w:w="1914" w:type="dxa"/>
          </w:tcPr>
          <w:p w:rsidR="007010A8" w:rsidRPr="003F074D" w:rsidRDefault="007010A8" w:rsidP="00CC2FD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7010A8" w:rsidRPr="003F074D" w:rsidRDefault="007010A8" w:rsidP="005A244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2251" w:type="dxa"/>
          </w:tcPr>
          <w:p w:rsidR="007010A8" w:rsidRPr="003F074D" w:rsidRDefault="007010A8" w:rsidP="005A244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>СПЕЦИФИКАЦИЯ</w:t>
            </w:r>
          </w:p>
        </w:tc>
        <w:tc>
          <w:tcPr>
            <w:tcW w:w="1914" w:type="dxa"/>
          </w:tcPr>
          <w:p w:rsidR="007010A8" w:rsidRPr="003F074D" w:rsidRDefault="007010A8" w:rsidP="005A244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>КОЛИЧЕСТВО</w:t>
            </w:r>
          </w:p>
        </w:tc>
        <w:tc>
          <w:tcPr>
            <w:tcW w:w="1915" w:type="dxa"/>
          </w:tcPr>
          <w:p w:rsidR="007010A8" w:rsidRPr="003F074D" w:rsidRDefault="007010A8" w:rsidP="005A244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>ПРИМЕЧАНИЕ</w:t>
            </w:r>
          </w:p>
        </w:tc>
      </w:tr>
      <w:tr w:rsidR="007010A8" w:rsidRPr="003F074D" w:rsidTr="00BA3182">
        <w:tc>
          <w:tcPr>
            <w:tcW w:w="1914" w:type="dxa"/>
          </w:tcPr>
          <w:p w:rsidR="007010A8" w:rsidRPr="003F074D" w:rsidRDefault="007010A8" w:rsidP="00CC2FD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010A8" w:rsidRPr="003F074D" w:rsidRDefault="007010A8" w:rsidP="005A244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>Основной корпус</w:t>
            </w:r>
          </w:p>
        </w:tc>
        <w:tc>
          <w:tcPr>
            <w:tcW w:w="2251" w:type="dxa"/>
          </w:tcPr>
          <w:p w:rsidR="007010A8" w:rsidRPr="003F074D" w:rsidRDefault="007010A8" w:rsidP="005A244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4" w:type="dxa"/>
          </w:tcPr>
          <w:p w:rsidR="007010A8" w:rsidRPr="003F074D" w:rsidRDefault="00525DAB" w:rsidP="005A244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>Один</w:t>
            </w:r>
          </w:p>
        </w:tc>
        <w:tc>
          <w:tcPr>
            <w:tcW w:w="1915" w:type="dxa"/>
          </w:tcPr>
          <w:p w:rsidR="007010A8" w:rsidRPr="003F074D" w:rsidRDefault="007010A8" w:rsidP="005A244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10A8" w:rsidRPr="003F074D" w:rsidTr="00BA3182">
        <w:tc>
          <w:tcPr>
            <w:tcW w:w="1914" w:type="dxa"/>
          </w:tcPr>
          <w:p w:rsidR="007010A8" w:rsidRPr="003F074D" w:rsidRDefault="007010A8" w:rsidP="00CC2FD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010A8" w:rsidRPr="003F074D" w:rsidRDefault="007010A8" w:rsidP="005A244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>Гидравлическая станция</w:t>
            </w:r>
          </w:p>
        </w:tc>
        <w:tc>
          <w:tcPr>
            <w:tcW w:w="2251" w:type="dxa"/>
          </w:tcPr>
          <w:p w:rsidR="007010A8" w:rsidRPr="003F074D" w:rsidRDefault="007010A8" w:rsidP="005A244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4" w:type="dxa"/>
          </w:tcPr>
          <w:p w:rsidR="007010A8" w:rsidRPr="003F074D" w:rsidRDefault="00525DAB" w:rsidP="005A244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>Одна</w:t>
            </w:r>
          </w:p>
        </w:tc>
        <w:tc>
          <w:tcPr>
            <w:tcW w:w="1915" w:type="dxa"/>
          </w:tcPr>
          <w:p w:rsidR="007010A8" w:rsidRPr="003F074D" w:rsidRDefault="007010A8" w:rsidP="005A244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10A8" w:rsidRPr="003F074D" w:rsidTr="00BA3182">
        <w:tc>
          <w:tcPr>
            <w:tcW w:w="1914" w:type="dxa"/>
          </w:tcPr>
          <w:p w:rsidR="007010A8" w:rsidRPr="003F074D" w:rsidRDefault="007010A8" w:rsidP="00CC2FD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7010A8" w:rsidRPr="003F074D" w:rsidRDefault="005F72BB" w:rsidP="005A244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>Масляная трубка</w:t>
            </w:r>
          </w:p>
        </w:tc>
        <w:tc>
          <w:tcPr>
            <w:tcW w:w="2251" w:type="dxa"/>
          </w:tcPr>
          <w:p w:rsidR="007010A8" w:rsidRPr="003F074D" w:rsidRDefault="00525DAB" w:rsidP="005A244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>2 метра</w:t>
            </w:r>
          </w:p>
        </w:tc>
        <w:tc>
          <w:tcPr>
            <w:tcW w:w="1914" w:type="dxa"/>
          </w:tcPr>
          <w:p w:rsidR="007010A8" w:rsidRPr="003F074D" w:rsidRDefault="00525DAB" w:rsidP="005A244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>Одна</w:t>
            </w:r>
          </w:p>
        </w:tc>
        <w:tc>
          <w:tcPr>
            <w:tcW w:w="1915" w:type="dxa"/>
          </w:tcPr>
          <w:p w:rsidR="007010A8" w:rsidRPr="003F074D" w:rsidRDefault="007010A8" w:rsidP="005A244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10A8" w:rsidRPr="003F074D" w:rsidTr="00BA3182">
        <w:tc>
          <w:tcPr>
            <w:tcW w:w="1914" w:type="dxa"/>
          </w:tcPr>
          <w:p w:rsidR="007010A8" w:rsidRPr="003F074D" w:rsidRDefault="007010A8" w:rsidP="00CC2FD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010A8" w:rsidRPr="003F074D" w:rsidRDefault="00525DAB" w:rsidP="005A244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>Гидравлический затвор</w:t>
            </w:r>
          </w:p>
        </w:tc>
        <w:tc>
          <w:tcPr>
            <w:tcW w:w="2251" w:type="dxa"/>
          </w:tcPr>
          <w:p w:rsidR="007010A8" w:rsidRPr="003F074D" w:rsidRDefault="007010A8" w:rsidP="005A244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4" w:type="dxa"/>
          </w:tcPr>
          <w:p w:rsidR="007010A8" w:rsidRPr="003F074D" w:rsidRDefault="00525DAB" w:rsidP="005A244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>Один</w:t>
            </w:r>
          </w:p>
        </w:tc>
        <w:tc>
          <w:tcPr>
            <w:tcW w:w="1915" w:type="dxa"/>
          </w:tcPr>
          <w:p w:rsidR="007010A8" w:rsidRPr="003F074D" w:rsidRDefault="007010A8" w:rsidP="005A244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10A8" w:rsidRPr="003F074D" w:rsidTr="00BA3182">
        <w:tc>
          <w:tcPr>
            <w:tcW w:w="1914" w:type="dxa"/>
          </w:tcPr>
          <w:p w:rsidR="007010A8" w:rsidRPr="003F074D" w:rsidRDefault="007010A8" w:rsidP="00CC2FD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7010A8" w:rsidRPr="003F074D" w:rsidRDefault="00525DAB" w:rsidP="005A244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>Руководство по эксплуатации</w:t>
            </w:r>
          </w:p>
        </w:tc>
        <w:tc>
          <w:tcPr>
            <w:tcW w:w="2251" w:type="dxa"/>
          </w:tcPr>
          <w:p w:rsidR="007010A8" w:rsidRPr="003F074D" w:rsidRDefault="007010A8" w:rsidP="005A244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4" w:type="dxa"/>
          </w:tcPr>
          <w:p w:rsidR="007010A8" w:rsidRPr="003F074D" w:rsidRDefault="00525DAB" w:rsidP="005A244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>Одно</w:t>
            </w:r>
          </w:p>
        </w:tc>
        <w:tc>
          <w:tcPr>
            <w:tcW w:w="1915" w:type="dxa"/>
          </w:tcPr>
          <w:p w:rsidR="007010A8" w:rsidRPr="003F074D" w:rsidRDefault="007010A8" w:rsidP="005A244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10A8" w:rsidRPr="003F074D" w:rsidTr="00BA3182">
        <w:tc>
          <w:tcPr>
            <w:tcW w:w="1914" w:type="dxa"/>
          </w:tcPr>
          <w:p w:rsidR="007010A8" w:rsidRPr="003F074D" w:rsidRDefault="007010A8" w:rsidP="00CC2FD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7010A8" w:rsidRPr="003F074D" w:rsidRDefault="005F72BB" w:rsidP="005A244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>Упаковочный лист</w:t>
            </w:r>
          </w:p>
        </w:tc>
        <w:tc>
          <w:tcPr>
            <w:tcW w:w="2251" w:type="dxa"/>
          </w:tcPr>
          <w:p w:rsidR="007010A8" w:rsidRPr="003F074D" w:rsidRDefault="007010A8" w:rsidP="005A244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4" w:type="dxa"/>
          </w:tcPr>
          <w:p w:rsidR="007010A8" w:rsidRPr="003F074D" w:rsidRDefault="00525DAB" w:rsidP="005A244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>Один</w:t>
            </w:r>
          </w:p>
        </w:tc>
        <w:tc>
          <w:tcPr>
            <w:tcW w:w="1915" w:type="dxa"/>
          </w:tcPr>
          <w:p w:rsidR="007010A8" w:rsidRPr="003F074D" w:rsidRDefault="007010A8" w:rsidP="005A244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10A8" w:rsidRPr="003F074D" w:rsidTr="00BA3182">
        <w:tc>
          <w:tcPr>
            <w:tcW w:w="1914" w:type="dxa"/>
          </w:tcPr>
          <w:p w:rsidR="007010A8" w:rsidRPr="003F074D" w:rsidRDefault="007010A8" w:rsidP="00CC2FD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7010A8" w:rsidRPr="003F074D" w:rsidRDefault="00525DAB" w:rsidP="005A244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>Сертификат соответствия</w:t>
            </w:r>
          </w:p>
        </w:tc>
        <w:tc>
          <w:tcPr>
            <w:tcW w:w="2251" w:type="dxa"/>
          </w:tcPr>
          <w:p w:rsidR="007010A8" w:rsidRPr="003F074D" w:rsidRDefault="007010A8" w:rsidP="005A244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4" w:type="dxa"/>
          </w:tcPr>
          <w:p w:rsidR="007010A8" w:rsidRPr="003F074D" w:rsidRDefault="00525DAB" w:rsidP="005A244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074D">
              <w:rPr>
                <w:rFonts w:ascii="Arial" w:hAnsi="Arial" w:cs="Arial"/>
                <w:sz w:val="24"/>
                <w:szCs w:val="24"/>
              </w:rPr>
              <w:t>Один</w:t>
            </w:r>
          </w:p>
        </w:tc>
        <w:tc>
          <w:tcPr>
            <w:tcW w:w="1915" w:type="dxa"/>
          </w:tcPr>
          <w:p w:rsidR="007010A8" w:rsidRPr="003F074D" w:rsidRDefault="007010A8" w:rsidP="005A244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25DAB" w:rsidRPr="003F074D" w:rsidRDefault="00525DAB" w:rsidP="00BA3182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525DAB" w:rsidRPr="003F074D" w:rsidSect="0083141E">
      <w:pgSz w:w="11906" w:h="16838"/>
      <w:pgMar w:top="720" w:right="720" w:bottom="720" w:left="720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84E" w:rsidRDefault="0000084E" w:rsidP="00D61692">
      <w:pPr>
        <w:spacing w:after="0" w:line="240" w:lineRule="auto"/>
      </w:pPr>
      <w:r>
        <w:separator/>
      </w:r>
    </w:p>
  </w:endnote>
  <w:endnote w:type="continuationSeparator" w:id="0">
    <w:p w:rsidR="0000084E" w:rsidRDefault="0000084E" w:rsidP="00D61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30356699"/>
      <w:docPartObj>
        <w:docPartGallery w:val="Page Numbers (Bottom of Page)"/>
        <w:docPartUnique/>
      </w:docPartObj>
    </w:sdtPr>
    <w:sdtEndPr/>
    <w:sdtContent>
      <w:p w:rsidR="0083141E" w:rsidRDefault="0083141E">
        <w:pPr>
          <w:pStyle w:val="a6"/>
          <w:jc w:val="center"/>
        </w:pPr>
        <w:r w:rsidRPr="00825456">
          <w:rPr>
            <w:rFonts w:ascii="Arial" w:hAnsi="Arial" w:cs="Arial"/>
          </w:rPr>
          <w:fldChar w:fldCharType="begin"/>
        </w:r>
        <w:r w:rsidRPr="00825456">
          <w:rPr>
            <w:rFonts w:ascii="Arial" w:hAnsi="Arial" w:cs="Arial"/>
          </w:rPr>
          <w:instrText>PAGE   \* MERGEFORMAT</w:instrText>
        </w:r>
        <w:r w:rsidRPr="00825456">
          <w:rPr>
            <w:rFonts w:ascii="Arial" w:hAnsi="Arial" w:cs="Arial"/>
          </w:rPr>
          <w:fldChar w:fldCharType="separate"/>
        </w:r>
        <w:r w:rsidR="004A108C">
          <w:rPr>
            <w:rFonts w:ascii="Arial" w:hAnsi="Arial" w:cs="Arial"/>
            <w:noProof/>
          </w:rPr>
          <w:t>7</w:t>
        </w:r>
        <w:r w:rsidRPr="00825456">
          <w:rPr>
            <w:rFonts w:ascii="Arial" w:hAnsi="Arial" w:cs="Arial"/>
          </w:rPr>
          <w:fldChar w:fldCharType="end"/>
        </w:r>
      </w:p>
    </w:sdtContent>
  </w:sdt>
  <w:p w:rsidR="00D61692" w:rsidRPr="00F50E0D" w:rsidRDefault="00825456" w:rsidP="00825456">
    <w:pPr>
      <w:pStyle w:val="a6"/>
      <w:jc w:val="right"/>
      <w:rPr>
        <w:lang w:val="en-US"/>
      </w:rPr>
    </w:pPr>
    <w:r>
      <w:rPr>
        <w:rFonts w:ascii="Arial" w:hAnsi="Arial" w:cs="Arial"/>
      </w:rPr>
      <w:t xml:space="preserve">инструкция по эксплуатации </w:t>
    </w:r>
    <w:r>
      <w:rPr>
        <w:rFonts w:ascii="Arial" w:eastAsia="Arial" w:hAnsi="Arial" w:cs="Arial"/>
      </w:rPr>
      <w:t xml:space="preserve">пресса гидравлического </w:t>
    </w:r>
    <w:r>
      <w:rPr>
        <w:rFonts w:ascii="Arial" w:hAnsi="Arial" w:cs="Arial"/>
      </w:rPr>
      <w:t xml:space="preserve">STALEX мод. </w:t>
    </w:r>
    <w:r>
      <w:rPr>
        <w:rFonts w:ascii="Arial" w:eastAsia="Arial" w:hAnsi="Arial" w:cs="Arial"/>
        <w:lang w:val="en-US"/>
      </w:rPr>
      <w:t>HP-300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5113681"/>
      <w:docPartObj>
        <w:docPartGallery w:val="Page Numbers (Bottom of Page)"/>
        <w:docPartUnique/>
      </w:docPartObj>
    </w:sdtPr>
    <w:sdtEndPr/>
    <w:sdtContent>
      <w:p w:rsidR="0083141E" w:rsidRDefault="0083141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108C">
          <w:rPr>
            <w:noProof/>
          </w:rPr>
          <w:t>12</w:t>
        </w:r>
        <w:r>
          <w:fldChar w:fldCharType="end"/>
        </w:r>
      </w:p>
    </w:sdtContent>
  </w:sdt>
  <w:p w:rsidR="0083141E" w:rsidRPr="00F50E0D" w:rsidRDefault="0083141E" w:rsidP="0083141E">
    <w:pPr>
      <w:pStyle w:val="a6"/>
      <w:jc w:val="right"/>
      <w:rPr>
        <w:lang w:val="en-US"/>
      </w:rPr>
    </w:pPr>
    <w:r w:rsidRPr="0032562E">
      <w:rPr>
        <w:rFonts w:ascii="Arial" w:hAnsi="Arial" w:cs="Arial"/>
      </w:rPr>
      <w:t xml:space="preserve">инструкция по эксплуатации </w:t>
    </w:r>
    <w:r>
      <w:rPr>
        <w:rFonts w:ascii="Arial" w:eastAsia="Arial" w:hAnsi="Arial" w:cs="Arial"/>
      </w:rPr>
      <w:t xml:space="preserve">пресса гидравлического </w:t>
    </w:r>
    <w:r w:rsidRPr="00BB40E1">
      <w:rPr>
        <w:rFonts w:ascii="Arial" w:hAnsi="Arial" w:cs="Arial"/>
      </w:rPr>
      <w:t>STALEX</w:t>
    </w:r>
    <w:r w:rsidRPr="0032562E">
      <w:rPr>
        <w:rFonts w:ascii="Arial" w:hAnsi="Arial" w:cs="Arial"/>
      </w:rPr>
      <w:t xml:space="preserve"> мод. </w:t>
    </w:r>
    <w:r>
      <w:rPr>
        <w:rFonts w:ascii="Arial" w:eastAsia="Arial" w:hAnsi="Arial" w:cs="Arial"/>
        <w:lang w:val="en-US"/>
      </w:rPr>
      <w:t>HP-300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5651539"/>
      <w:docPartObj>
        <w:docPartGallery w:val="Page Numbers (Bottom of Page)"/>
        <w:docPartUnique/>
      </w:docPartObj>
    </w:sdtPr>
    <w:sdtEndPr/>
    <w:sdtContent>
      <w:p w:rsidR="0083141E" w:rsidRDefault="0083141E">
        <w:pPr>
          <w:pStyle w:val="a6"/>
          <w:jc w:val="center"/>
        </w:pPr>
        <w:r w:rsidRPr="00825456">
          <w:rPr>
            <w:rFonts w:ascii="Arial" w:hAnsi="Arial" w:cs="Arial"/>
          </w:rPr>
          <w:fldChar w:fldCharType="begin"/>
        </w:r>
        <w:r w:rsidRPr="00825456">
          <w:rPr>
            <w:rFonts w:ascii="Arial" w:hAnsi="Arial" w:cs="Arial"/>
          </w:rPr>
          <w:instrText>PAGE   \* MERGEFORMAT</w:instrText>
        </w:r>
        <w:r w:rsidRPr="00825456">
          <w:rPr>
            <w:rFonts w:ascii="Arial" w:hAnsi="Arial" w:cs="Arial"/>
          </w:rPr>
          <w:fldChar w:fldCharType="separate"/>
        </w:r>
        <w:r w:rsidR="004A108C">
          <w:rPr>
            <w:rFonts w:ascii="Arial" w:hAnsi="Arial" w:cs="Arial"/>
            <w:noProof/>
          </w:rPr>
          <w:t>9</w:t>
        </w:r>
        <w:r w:rsidRPr="00825456">
          <w:rPr>
            <w:rFonts w:ascii="Arial" w:hAnsi="Arial" w:cs="Arial"/>
          </w:rPr>
          <w:fldChar w:fldCharType="end"/>
        </w:r>
      </w:p>
    </w:sdtContent>
  </w:sdt>
  <w:p w:rsidR="0083141E" w:rsidRPr="00C86D93" w:rsidRDefault="0083141E" w:rsidP="00C86D93">
    <w:pPr>
      <w:pStyle w:val="a6"/>
      <w:jc w:val="right"/>
      <w:rPr>
        <w:lang w:val="en-US"/>
      </w:rPr>
    </w:pPr>
    <w:r w:rsidRPr="0032562E">
      <w:rPr>
        <w:rFonts w:ascii="Arial" w:hAnsi="Arial" w:cs="Arial"/>
      </w:rPr>
      <w:t xml:space="preserve">инструкция по эксплуатации </w:t>
    </w:r>
    <w:r>
      <w:rPr>
        <w:rFonts w:ascii="Arial" w:eastAsia="Arial" w:hAnsi="Arial" w:cs="Arial"/>
      </w:rPr>
      <w:t xml:space="preserve">пресса гидравлического </w:t>
    </w:r>
    <w:r w:rsidRPr="00BB40E1">
      <w:rPr>
        <w:rFonts w:ascii="Arial" w:hAnsi="Arial" w:cs="Arial"/>
      </w:rPr>
      <w:t>STALEX</w:t>
    </w:r>
    <w:r w:rsidRPr="0032562E">
      <w:rPr>
        <w:rFonts w:ascii="Arial" w:hAnsi="Arial" w:cs="Arial"/>
      </w:rPr>
      <w:t xml:space="preserve"> мод. </w:t>
    </w:r>
    <w:r>
      <w:rPr>
        <w:rFonts w:ascii="Arial" w:eastAsia="Arial" w:hAnsi="Arial" w:cs="Arial"/>
        <w:lang w:val="en-US"/>
      </w:rPr>
      <w:t>HP-300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84E" w:rsidRDefault="0000084E" w:rsidP="00D61692">
      <w:pPr>
        <w:spacing w:after="0" w:line="240" w:lineRule="auto"/>
      </w:pPr>
      <w:r>
        <w:separator/>
      </w:r>
    </w:p>
  </w:footnote>
  <w:footnote w:type="continuationSeparator" w:id="0">
    <w:p w:rsidR="0000084E" w:rsidRDefault="0000084E" w:rsidP="00D616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8F7"/>
    <w:rsid w:val="0000084E"/>
    <w:rsid w:val="00015AF0"/>
    <w:rsid w:val="00056D75"/>
    <w:rsid w:val="000C2F2F"/>
    <w:rsid w:val="000D12EA"/>
    <w:rsid w:val="000E595E"/>
    <w:rsid w:val="001C2D21"/>
    <w:rsid w:val="002709FA"/>
    <w:rsid w:val="002A05A2"/>
    <w:rsid w:val="002D2EF1"/>
    <w:rsid w:val="00304A74"/>
    <w:rsid w:val="0039346B"/>
    <w:rsid w:val="003E6DAF"/>
    <w:rsid w:val="003F074D"/>
    <w:rsid w:val="003F1320"/>
    <w:rsid w:val="0049644A"/>
    <w:rsid w:val="004A108C"/>
    <w:rsid w:val="004D2B2B"/>
    <w:rsid w:val="00525DAB"/>
    <w:rsid w:val="00525F99"/>
    <w:rsid w:val="00540DE8"/>
    <w:rsid w:val="005968ED"/>
    <w:rsid w:val="005A2446"/>
    <w:rsid w:val="005B4829"/>
    <w:rsid w:val="005F72BB"/>
    <w:rsid w:val="006368F7"/>
    <w:rsid w:val="006F51F7"/>
    <w:rsid w:val="007010A8"/>
    <w:rsid w:val="00702087"/>
    <w:rsid w:val="007B1153"/>
    <w:rsid w:val="007C0A11"/>
    <w:rsid w:val="00825456"/>
    <w:rsid w:val="0083141E"/>
    <w:rsid w:val="00833D55"/>
    <w:rsid w:val="00882CB9"/>
    <w:rsid w:val="008B14EC"/>
    <w:rsid w:val="00900B62"/>
    <w:rsid w:val="00902CCB"/>
    <w:rsid w:val="00985C8B"/>
    <w:rsid w:val="00A5134F"/>
    <w:rsid w:val="00A74B30"/>
    <w:rsid w:val="00A941E0"/>
    <w:rsid w:val="00B10726"/>
    <w:rsid w:val="00B72B7B"/>
    <w:rsid w:val="00B73135"/>
    <w:rsid w:val="00B83AC3"/>
    <w:rsid w:val="00B90551"/>
    <w:rsid w:val="00BA3182"/>
    <w:rsid w:val="00C32FE8"/>
    <w:rsid w:val="00C86A88"/>
    <w:rsid w:val="00CC2FD1"/>
    <w:rsid w:val="00CF35E0"/>
    <w:rsid w:val="00D61692"/>
    <w:rsid w:val="00D84BCC"/>
    <w:rsid w:val="00DF024F"/>
    <w:rsid w:val="00E0584C"/>
    <w:rsid w:val="00E31BC4"/>
    <w:rsid w:val="00E83CB8"/>
    <w:rsid w:val="00F50E0D"/>
    <w:rsid w:val="00F6569A"/>
    <w:rsid w:val="00FE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EA1C2576-76DA-4330-A7E6-42547052B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31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731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31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0C2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61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61692"/>
  </w:style>
  <w:style w:type="paragraph" w:styleId="a6">
    <w:name w:val="footer"/>
    <w:basedOn w:val="a"/>
    <w:link w:val="a7"/>
    <w:uiPriority w:val="99"/>
    <w:unhideWhenUsed/>
    <w:rsid w:val="00D61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61692"/>
  </w:style>
  <w:style w:type="paragraph" w:styleId="a8">
    <w:name w:val="Balloon Text"/>
    <w:basedOn w:val="a"/>
    <w:link w:val="a9"/>
    <w:uiPriority w:val="99"/>
    <w:semiHidden/>
    <w:unhideWhenUsed/>
    <w:rsid w:val="00D61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1692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D2B2B"/>
    <w:pPr>
      <w:ind w:left="720"/>
      <w:contextualSpacing/>
    </w:pPr>
  </w:style>
  <w:style w:type="paragraph" w:customStyle="1" w:styleId="11">
    <w:name w:val="Стиль1"/>
    <w:basedOn w:val="1"/>
    <w:link w:val="12"/>
    <w:qFormat/>
    <w:rsid w:val="00BA3182"/>
    <w:pPr>
      <w:spacing w:before="360" w:after="120" w:line="360" w:lineRule="auto"/>
      <w:jc w:val="center"/>
    </w:pPr>
    <w:rPr>
      <w:rFonts w:ascii="Arial" w:hAnsi="Arial" w:cs="Arial"/>
      <w:b/>
      <w:color w:val="auto"/>
      <w:szCs w:val="24"/>
    </w:rPr>
  </w:style>
  <w:style w:type="paragraph" w:styleId="ab">
    <w:name w:val="No Spacing"/>
    <w:uiPriority w:val="1"/>
    <w:qFormat/>
    <w:rsid w:val="00BA318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A318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12">
    <w:name w:val="Стиль1 Знак"/>
    <w:basedOn w:val="10"/>
    <w:link w:val="11"/>
    <w:rsid w:val="00BA3182"/>
    <w:rPr>
      <w:rFonts w:ascii="Arial" w:eastAsiaTheme="majorEastAsia" w:hAnsi="Arial" w:cs="Arial"/>
      <w:b/>
      <w:color w:val="365F91" w:themeColor="accent1" w:themeShade="BF"/>
      <w:sz w:val="32"/>
      <w:szCs w:val="24"/>
    </w:rPr>
  </w:style>
  <w:style w:type="paragraph" w:styleId="ac">
    <w:name w:val="TOC Heading"/>
    <w:basedOn w:val="1"/>
    <w:next w:val="a"/>
    <w:uiPriority w:val="39"/>
    <w:unhideWhenUsed/>
    <w:qFormat/>
    <w:rsid w:val="00BA3182"/>
    <w:pPr>
      <w:spacing w:line="259" w:lineRule="auto"/>
      <w:outlineLvl w:val="9"/>
    </w:pPr>
    <w:rPr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BA3182"/>
    <w:pPr>
      <w:spacing w:after="100"/>
    </w:pPr>
  </w:style>
  <w:style w:type="character" w:styleId="ad">
    <w:name w:val="Hyperlink"/>
    <w:basedOn w:val="a0"/>
    <w:uiPriority w:val="99"/>
    <w:unhideWhenUsed/>
    <w:rsid w:val="00BA3182"/>
    <w:rPr>
      <w:color w:val="0000FF" w:themeColor="hyperlink"/>
      <w:u w:val="single"/>
    </w:rPr>
  </w:style>
  <w:style w:type="paragraph" w:customStyle="1" w:styleId="21">
    <w:name w:val="Стиль2"/>
    <w:basedOn w:val="1"/>
    <w:link w:val="22"/>
    <w:qFormat/>
    <w:rsid w:val="0083141E"/>
    <w:pPr>
      <w:spacing w:before="120"/>
    </w:pPr>
    <w:rPr>
      <w:rFonts w:ascii="Arial" w:hAnsi="Arial"/>
      <w:b/>
      <w:color w:val="000000" w:themeColor="text1"/>
    </w:rPr>
  </w:style>
  <w:style w:type="character" w:customStyle="1" w:styleId="22">
    <w:name w:val="Стиль2 Знак"/>
    <w:basedOn w:val="10"/>
    <w:link w:val="21"/>
    <w:rsid w:val="0083141E"/>
    <w:rPr>
      <w:rFonts w:ascii="Arial" w:eastAsiaTheme="majorEastAsia" w:hAnsi="Arial" w:cstheme="majorBidi"/>
      <w:b/>
      <w:color w:val="000000" w:themeColor="text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image" Target="media/image1.emf"/><Relationship Id="rId12" Type="http://schemas.openxmlformats.org/officeDocument/2006/relationships/image" Target="media/image6.jpeg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1.xml"/><Relationship Id="rId22" Type="http://schemas.openxmlformats.org/officeDocument/2006/relationships/image" Target="media/image1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B9FE54-6930-490C-9491-0084934CE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hp832</dc:creator>
  <cp:lastModifiedBy>Александр Никитин</cp:lastModifiedBy>
  <cp:revision>6</cp:revision>
  <cp:lastPrinted>2021-10-05T06:08:00Z</cp:lastPrinted>
  <dcterms:created xsi:type="dcterms:W3CDTF">2021-10-05T06:04:00Z</dcterms:created>
  <dcterms:modified xsi:type="dcterms:W3CDTF">2021-10-19T12:37:00Z</dcterms:modified>
</cp:coreProperties>
</file>